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77C3" w14:textId="0A7B9CC7" w:rsidR="002C04A4" w:rsidRPr="002C04A4" w:rsidRDefault="006B1351" w:rsidP="002C04A4">
      <w:pPr>
        <w:pStyle w:val="Tytu"/>
        <w:spacing w:before="360" w:after="360" w:line="360" w:lineRule="exact"/>
      </w:pPr>
      <w:r>
        <w:t xml:space="preserve">OFERTA SPECJALNA </w:t>
      </w:r>
      <w:r w:rsidR="002C04A4">
        <w:t>DLA HONOROWYCH DAWCÓW KRWI-ZASŁUŻONYCH DLA ZDROWIA NARODU</w:t>
      </w:r>
      <w:r w:rsidR="0005698F">
        <w:t xml:space="preserve"> </w:t>
      </w:r>
      <w:r w:rsidR="0005698F" w:rsidRPr="001F728C">
        <w:t>ZWANA DALEJ „HDK”</w:t>
      </w:r>
    </w:p>
    <w:p w14:paraId="25714A75" w14:textId="77777777" w:rsidR="00AE460F" w:rsidRDefault="00AE460F" w:rsidP="002C04A4">
      <w:pPr>
        <w:pStyle w:val="Nagwek1"/>
      </w:pPr>
      <w:r w:rsidRPr="00AE460F">
        <w:t>§ 1.</w:t>
      </w:r>
      <w:r w:rsidRPr="00AE460F">
        <w:tab/>
        <w:t>Uprawnieni</w:t>
      </w:r>
    </w:p>
    <w:p w14:paraId="06424373" w14:textId="77777777" w:rsidR="002C04A4" w:rsidRPr="002C04A4" w:rsidRDefault="002C04A4" w:rsidP="00B36073">
      <w:pPr>
        <w:spacing w:before="120" w:after="120" w:line="276" w:lineRule="auto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2C04A4">
        <w:rPr>
          <w:rFonts w:eastAsia="SimSun" w:cs="Mangal"/>
          <w:color w:val="000000"/>
          <w:kern w:val="1"/>
          <w:szCs w:val="24"/>
          <w:lang w:eastAsia="hi-IN" w:bidi="hi-IN"/>
        </w:rPr>
        <w:t>Honorowi dawcy krwi, którzy posiadają nadawaną przez Ministra Zdrowia odznakę „Honorowy Dawca Krwi – Zasłużony dla Zdrowia Narodu”.</w:t>
      </w:r>
    </w:p>
    <w:p w14:paraId="37223732" w14:textId="77777777" w:rsidR="00AE460F" w:rsidRPr="00AE460F" w:rsidRDefault="00AE460F" w:rsidP="00AE460F">
      <w:pPr>
        <w:pStyle w:val="Nagwek1"/>
      </w:pPr>
      <w:r w:rsidRPr="00AE460F">
        <w:t>§ 2.</w:t>
      </w:r>
      <w:r w:rsidRPr="00AE460F">
        <w:tab/>
        <w:t>Zakres i obszar ważności</w:t>
      </w:r>
    </w:p>
    <w:p w14:paraId="7BC82446" w14:textId="53C2307B" w:rsidR="00A45467" w:rsidRPr="00066D35" w:rsidRDefault="00066D35" w:rsidP="00B36073">
      <w:pPr>
        <w:widowControl w:val="0"/>
        <w:suppressAutoHyphens/>
        <w:spacing w:before="120" w:after="120" w:line="276" w:lineRule="auto"/>
        <w:ind w:left="426" w:hanging="426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Cs w:val="24"/>
          <w:lang w:eastAsia="hi-IN" w:bidi="hi-IN"/>
        </w:rPr>
        <w:t>1.</w:t>
      </w:r>
      <w:r>
        <w:rPr>
          <w:rFonts w:eastAsia="SimSun" w:cs="Mangal"/>
          <w:color w:val="000000"/>
          <w:kern w:val="1"/>
          <w:szCs w:val="24"/>
          <w:lang w:eastAsia="hi-IN" w:bidi="hi-IN"/>
        </w:rPr>
        <w:tab/>
      </w:r>
      <w:r w:rsidR="002C04A4" w:rsidRPr="00066D35">
        <w:rPr>
          <w:rFonts w:eastAsia="SimSun" w:cs="Mangal"/>
          <w:color w:val="000000"/>
          <w:kern w:val="1"/>
          <w:szCs w:val="24"/>
          <w:lang w:eastAsia="hi-IN" w:bidi="hi-IN"/>
        </w:rPr>
        <w:t xml:space="preserve">Osoby wymienione w </w:t>
      </w:r>
      <w:r w:rsidR="002C04A4" w:rsidRPr="00066D35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="002C04A4" w:rsidRPr="00066D35">
        <w:rPr>
          <w:rFonts w:eastAsia="SimSun" w:cs="Mangal"/>
          <w:color w:val="000000"/>
          <w:kern w:val="1"/>
          <w:szCs w:val="24"/>
          <w:lang w:eastAsia="hi-IN" w:bidi="hi-IN"/>
        </w:rPr>
        <w:t xml:space="preserve"> 1 uprawnione są</w:t>
      </w:r>
      <w:r w:rsidR="00AE460F" w:rsidRPr="00066D35">
        <w:rPr>
          <w:rFonts w:eastAsia="SimSun" w:cs="Mangal"/>
          <w:color w:val="000000"/>
          <w:kern w:val="1"/>
          <w:szCs w:val="24"/>
          <w:lang w:eastAsia="hi-IN" w:bidi="hi-IN"/>
        </w:rPr>
        <w:t xml:space="preserve"> do </w:t>
      </w:r>
      <w:r w:rsidR="002C04A4" w:rsidRPr="00066D35">
        <w:rPr>
          <w:rFonts w:eastAsia="SimSun" w:cs="Mangal"/>
          <w:color w:val="000000"/>
          <w:kern w:val="1"/>
          <w:szCs w:val="24"/>
          <w:lang w:eastAsia="hi-IN" w:bidi="hi-IN"/>
        </w:rPr>
        <w:t>nabywania biletów</w:t>
      </w:r>
      <w:r w:rsidR="000C7B4E" w:rsidRPr="00066D35">
        <w:rPr>
          <w:rFonts w:eastAsia="SimSun" w:cs="Mangal"/>
          <w:color w:val="000000"/>
          <w:kern w:val="1"/>
          <w:szCs w:val="24"/>
          <w:lang w:eastAsia="hi-IN" w:bidi="hi-IN"/>
        </w:rPr>
        <w:t>:</w:t>
      </w:r>
      <w:r w:rsidR="00D25EE1" w:rsidRPr="00066D35">
        <w:rPr>
          <w:rFonts w:eastAsia="SimSun" w:cs="Mangal"/>
          <w:color w:val="000000"/>
          <w:kern w:val="1"/>
          <w:szCs w:val="24"/>
          <w:lang w:eastAsia="hi-IN" w:bidi="hi-IN"/>
        </w:rPr>
        <w:t xml:space="preserve"> </w:t>
      </w:r>
    </w:p>
    <w:p w14:paraId="665F9089" w14:textId="08D813D7" w:rsidR="00A45467" w:rsidRPr="00A45467" w:rsidRDefault="00A45467" w:rsidP="00B36073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Cs w:val="24"/>
          <w:lang w:eastAsia="hi-IN" w:bidi="hi-IN"/>
        </w:rPr>
        <w:t xml:space="preserve">sieciowych </w:t>
      </w:r>
      <w:r w:rsidR="000C7B4E">
        <w:rPr>
          <w:rFonts w:eastAsia="SimSun" w:cs="Mangal"/>
          <w:color w:val="000000"/>
          <w:kern w:val="1"/>
          <w:szCs w:val="24"/>
          <w:lang w:eastAsia="hi-IN" w:bidi="hi-IN"/>
        </w:rPr>
        <w:t xml:space="preserve">imiennych </w:t>
      </w:r>
      <w:r>
        <w:rPr>
          <w:rFonts w:eastAsia="SimSun" w:cs="Mangal"/>
          <w:color w:val="000000"/>
          <w:kern w:val="1"/>
          <w:szCs w:val="24"/>
          <w:lang w:eastAsia="hi-IN" w:bidi="hi-IN"/>
        </w:rPr>
        <w:t>dobowych</w:t>
      </w:r>
      <w:r w:rsidR="005B382C">
        <w:rPr>
          <w:rFonts w:eastAsia="SimSun" w:cs="Mangal"/>
          <w:color w:val="000000"/>
          <w:kern w:val="1"/>
          <w:szCs w:val="24"/>
          <w:lang w:eastAsia="hi-IN" w:bidi="hi-IN"/>
        </w:rPr>
        <w:t>,</w:t>
      </w:r>
      <w:r>
        <w:rPr>
          <w:rFonts w:eastAsia="SimSun" w:cs="Mangal"/>
          <w:color w:val="000000"/>
          <w:kern w:val="1"/>
          <w:szCs w:val="24"/>
          <w:lang w:eastAsia="hi-IN" w:bidi="hi-IN"/>
        </w:rPr>
        <w:t xml:space="preserve"> </w:t>
      </w:r>
    </w:p>
    <w:p w14:paraId="785462E9" w14:textId="647DD0A2" w:rsidR="00A45467" w:rsidRPr="00A45467" w:rsidRDefault="00A45467" w:rsidP="00B36073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Cs w:val="24"/>
          <w:lang w:eastAsia="hi-IN" w:bidi="hi-IN"/>
        </w:rPr>
        <w:t xml:space="preserve">sieciowych </w:t>
      </w:r>
      <w:r w:rsidR="000C7B4E">
        <w:rPr>
          <w:rFonts w:eastAsia="SimSun" w:cs="Mangal"/>
          <w:color w:val="000000"/>
          <w:kern w:val="1"/>
          <w:szCs w:val="24"/>
          <w:lang w:eastAsia="hi-IN" w:bidi="hi-IN"/>
        </w:rPr>
        <w:t xml:space="preserve">imiennych </w:t>
      </w:r>
      <w:r>
        <w:rPr>
          <w:rFonts w:eastAsia="SimSun" w:cs="Mangal"/>
          <w:color w:val="000000"/>
          <w:kern w:val="1"/>
          <w:szCs w:val="24"/>
          <w:lang w:eastAsia="hi-IN" w:bidi="hi-IN"/>
        </w:rPr>
        <w:t>miesięcznych</w:t>
      </w:r>
      <w:r w:rsidR="005B382C">
        <w:rPr>
          <w:rFonts w:eastAsia="SimSun" w:cs="Mangal"/>
          <w:color w:val="000000"/>
          <w:kern w:val="1"/>
          <w:szCs w:val="24"/>
          <w:lang w:eastAsia="hi-IN" w:bidi="hi-IN"/>
        </w:rPr>
        <w:t>,</w:t>
      </w:r>
      <w:r>
        <w:rPr>
          <w:rFonts w:eastAsia="SimSun" w:cs="Mangal"/>
          <w:color w:val="000000"/>
          <w:kern w:val="1"/>
          <w:szCs w:val="24"/>
          <w:lang w:eastAsia="hi-IN" w:bidi="hi-IN"/>
        </w:rPr>
        <w:t xml:space="preserve"> </w:t>
      </w:r>
    </w:p>
    <w:p w14:paraId="36AC3748" w14:textId="6604A9C6" w:rsidR="00AE460F" w:rsidRPr="000C7B4E" w:rsidRDefault="000C7B4E" w:rsidP="00B36073">
      <w:pPr>
        <w:widowControl w:val="0"/>
        <w:suppressAutoHyphens/>
        <w:spacing w:before="120" w:after="120" w:line="276" w:lineRule="auto"/>
        <w:ind w:left="426"/>
        <w:jc w:val="both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uprawniający</w:t>
      </w:r>
      <w:r w:rsidR="0084140D">
        <w:rPr>
          <w:rFonts w:eastAsia="Calibri" w:cs="Arial"/>
          <w:color w:val="000000"/>
          <w:szCs w:val="24"/>
        </w:rPr>
        <w:t>ch</w:t>
      </w:r>
      <w:r>
        <w:rPr>
          <w:rFonts w:eastAsia="Calibri" w:cs="Arial"/>
          <w:color w:val="000000"/>
          <w:szCs w:val="24"/>
        </w:rPr>
        <w:t xml:space="preserve"> </w:t>
      </w:r>
      <w:r w:rsidRPr="000C7B4E">
        <w:rPr>
          <w:rFonts w:eastAsia="Calibri" w:cs="Arial"/>
          <w:color w:val="000000"/>
          <w:szCs w:val="24"/>
        </w:rPr>
        <w:t xml:space="preserve">do nieograniczonej liczby przejazdów w pociągach uruchamianych przez Koleje Śląskie przewidzianych w rozkładzie jazdy </w:t>
      </w:r>
      <w:r w:rsidR="00066D35">
        <w:rPr>
          <w:rFonts w:eastAsia="Calibri" w:cs="Arial"/>
          <w:color w:val="000000"/>
          <w:szCs w:val="24"/>
        </w:rPr>
        <w:br/>
      </w:r>
      <w:r w:rsidRPr="000C7B4E">
        <w:rPr>
          <w:rFonts w:eastAsia="Calibri" w:cs="Arial"/>
          <w:color w:val="000000"/>
          <w:szCs w:val="24"/>
        </w:rPr>
        <w:t>z wyłączeniem pociągów o charakterze komercyjnym oraz odcinków Trzebinia – Kraków Główny i Sucha Beskidzka - Zakopane.</w:t>
      </w:r>
    </w:p>
    <w:p w14:paraId="07D18EE4" w14:textId="2E60A5A4" w:rsidR="006951A4" w:rsidRPr="006951A4" w:rsidRDefault="006951A4" w:rsidP="00B36073">
      <w:pPr>
        <w:pStyle w:val="Defaul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eastAsia="Calibri"/>
        </w:rPr>
      </w:pPr>
      <w:r w:rsidRPr="006951A4">
        <w:rPr>
          <w:rFonts w:eastAsia="Calibri"/>
        </w:rPr>
        <w:t xml:space="preserve">Oferta obowiązuje </w:t>
      </w:r>
      <w:r w:rsidRPr="00066D35">
        <w:rPr>
          <w:rFonts w:eastAsia="Calibri"/>
          <w:b/>
          <w:bCs/>
        </w:rPr>
        <w:t xml:space="preserve">od </w:t>
      </w:r>
      <w:r w:rsidR="00A45467" w:rsidRPr="00066D35">
        <w:rPr>
          <w:rFonts w:eastAsia="Calibri"/>
          <w:b/>
          <w:bCs/>
        </w:rPr>
        <w:t>1</w:t>
      </w:r>
      <w:r w:rsidRPr="00066D35">
        <w:rPr>
          <w:rFonts w:eastAsia="Calibri"/>
          <w:b/>
          <w:bCs/>
        </w:rPr>
        <w:t xml:space="preserve"> </w:t>
      </w:r>
      <w:r w:rsidR="00A45467" w:rsidRPr="00066D35">
        <w:rPr>
          <w:rFonts w:eastAsia="Calibri"/>
          <w:b/>
          <w:bCs/>
        </w:rPr>
        <w:t>lipca</w:t>
      </w:r>
      <w:r w:rsidRPr="00066D35">
        <w:rPr>
          <w:rFonts w:eastAsia="Calibri"/>
          <w:b/>
          <w:bCs/>
        </w:rPr>
        <w:t xml:space="preserve"> do 31 </w:t>
      </w:r>
      <w:r w:rsidR="001F728C" w:rsidRPr="00066D35">
        <w:rPr>
          <w:rFonts w:eastAsia="Calibri"/>
          <w:b/>
          <w:bCs/>
        </w:rPr>
        <w:t>grudnia</w:t>
      </w:r>
      <w:r w:rsidRPr="00066D35">
        <w:rPr>
          <w:rFonts w:eastAsia="Calibri"/>
          <w:b/>
          <w:bCs/>
        </w:rPr>
        <w:t xml:space="preserve"> 202</w:t>
      </w:r>
      <w:r w:rsidR="00A45467" w:rsidRPr="00066D35">
        <w:rPr>
          <w:rFonts w:eastAsia="Calibri"/>
          <w:b/>
          <w:bCs/>
        </w:rPr>
        <w:t>2</w:t>
      </w:r>
      <w:r w:rsidRPr="00066D35">
        <w:rPr>
          <w:rFonts w:eastAsia="Calibri"/>
          <w:b/>
          <w:bCs/>
        </w:rPr>
        <w:t xml:space="preserve"> r.</w:t>
      </w:r>
      <w:r>
        <w:rPr>
          <w:rFonts w:eastAsia="Calibri"/>
        </w:rPr>
        <w:t xml:space="preserve"> </w:t>
      </w:r>
    </w:p>
    <w:p w14:paraId="0D636A1E" w14:textId="77777777" w:rsidR="00AE460F" w:rsidRPr="00AE460F" w:rsidRDefault="00AE460F" w:rsidP="00B36073">
      <w:pPr>
        <w:pStyle w:val="Nagwek1"/>
        <w:ind w:left="426" w:hanging="426"/>
      </w:pPr>
      <w:r w:rsidRPr="00AE460F">
        <w:t>§ 3.</w:t>
      </w:r>
      <w:r w:rsidRPr="00AE460F">
        <w:tab/>
        <w:t>Warunki stosowania</w:t>
      </w:r>
    </w:p>
    <w:p w14:paraId="09747270" w14:textId="7A6FC099" w:rsidR="000C7B4E" w:rsidRPr="00066D35" w:rsidRDefault="000C7B4E" w:rsidP="00B3607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066D35">
        <w:rPr>
          <w:rFonts w:eastAsia="SimSun" w:cs="Mangal"/>
          <w:kern w:val="1"/>
          <w:szCs w:val="24"/>
          <w:lang w:eastAsia="hi-IN" w:bidi="hi-IN"/>
        </w:rPr>
        <w:t>Bilet</w:t>
      </w:r>
      <w:r w:rsidR="00E32F51">
        <w:rPr>
          <w:rFonts w:eastAsia="SimSun" w:cs="Mangal"/>
          <w:kern w:val="1"/>
          <w:szCs w:val="24"/>
          <w:lang w:eastAsia="hi-IN" w:bidi="hi-IN"/>
        </w:rPr>
        <w:t>y</w:t>
      </w:r>
      <w:r w:rsidRPr="00066D35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1F728C" w:rsidRPr="00066D35">
        <w:rPr>
          <w:rFonts w:eastAsia="SimSun" w:cs="Mangal"/>
          <w:kern w:val="1"/>
          <w:szCs w:val="24"/>
          <w:lang w:eastAsia="hi-IN" w:bidi="hi-IN"/>
        </w:rPr>
        <w:t xml:space="preserve">sieciowe </w:t>
      </w:r>
      <w:r w:rsidR="0005698F" w:rsidRPr="00066D35">
        <w:rPr>
          <w:rFonts w:eastAsia="SimSun" w:cs="Mangal"/>
          <w:kern w:val="1"/>
          <w:szCs w:val="24"/>
          <w:lang w:eastAsia="hi-IN" w:bidi="hi-IN"/>
        </w:rPr>
        <w:t xml:space="preserve">z oferty specjalnej </w:t>
      </w:r>
      <w:r w:rsidR="001F728C" w:rsidRPr="00066D35">
        <w:rPr>
          <w:rFonts w:eastAsia="SimSun" w:cs="Mangal"/>
          <w:kern w:val="1"/>
          <w:szCs w:val="24"/>
          <w:lang w:eastAsia="hi-IN" w:bidi="hi-IN"/>
        </w:rPr>
        <w:t>„</w:t>
      </w:r>
      <w:r w:rsidR="0005698F" w:rsidRPr="00066D35">
        <w:rPr>
          <w:rFonts w:eastAsia="SimSun" w:cs="Mangal"/>
          <w:kern w:val="1"/>
          <w:szCs w:val="24"/>
          <w:lang w:eastAsia="hi-IN" w:bidi="hi-IN"/>
        </w:rPr>
        <w:t>HDK</w:t>
      </w:r>
      <w:r w:rsidR="001F728C" w:rsidRPr="00066D35">
        <w:rPr>
          <w:rFonts w:eastAsia="SimSun" w:cs="Mangal"/>
          <w:kern w:val="1"/>
          <w:szCs w:val="24"/>
          <w:lang w:eastAsia="hi-IN" w:bidi="hi-IN"/>
        </w:rPr>
        <w:t>”</w:t>
      </w:r>
      <w:r w:rsidRPr="00066D35">
        <w:rPr>
          <w:rFonts w:eastAsia="SimSun" w:cs="Mangal"/>
          <w:kern w:val="1"/>
          <w:szCs w:val="24"/>
          <w:lang w:eastAsia="hi-IN" w:bidi="hi-IN"/>
        </w:rPr>
        <w:t xml:space="preserve"> można nabyć: </w:t>
      </w:r>
    </w:p>
    <w:p w14:paraId="5356E749" w14:textId="55DC5A64" w:rsidR="000C7B4E" w:rsidRPr="0005698F" w:rsidRDefault="00066D35" w:rsidP="00B36073">
      <w:pPr>
        <w:widowControl w:val="0"/>
        <w:suppressAutoHyphens/>
        <w:spacing w:before="120" w:after="120" w:line="276" w:lineRule="auto"/>
        <w:ind w:left="851" w:hanging="425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1</w:t>
      </w:r>
      <w:r w:rsidR="000C60BC">
        <w:rPr>
          <w:rFonts w:eastAsia="SimSun" w:cs="Mangal"/>
          <w:kern w:val="1"/>
          <w:szCs w:val="24"/>
          <w:lang w:eastAsia="hi-IN" w:bidi="hi-IN"/>
        </w:rPr>
        <w:t>)</w:t>
      </w:r>
      <w:r w:rsidR="000C60BC">
        <w:rPr>
          <w:rFonts w:eastAsia="SimSun" w:cs="Mangal"/>
          <w:kern w:val="1"/>
          <w:szCs w:val="24"/>
          <w:lang w:eastAsia="hi-IN" w:bidi="hi-IN"/>
        </w:rPr>
        <w:tab/>
      </w:r>
      <w:r w:rsidR="000C7B4E" w:rsidRPr="0005698F">
        <w:rPr>
          <w:rFonts w:eastAsia="SimSun" w:cs="Mangal"/>
          <w:kern w:val="1"/>
          <w:szCs w:val="24"/>
          <w:lang w:eastAsia="hi-IN" w:bidi="hi-IN"/>
        </w:rPr>
        <w:t xml:space="preserve">najwcześniej na </w:t>
      </w:r>
      <w:r w:rsidR="001F728C">
        <w:rPr>
          <w:rFonts w:eastAsia="SimSun" w:cs="Mangal"/>
          <w:kern w:val="1"/>
          <w:szCs w:val="24"/>
          <w:lang w:eastAsia="hi-IN" w:bidi="hi-IN"/>
        </w:rPr>
        <w:t>14</w:t>
      </w:r>
      <w:r w:rsidR="000C7B4E" w:rsidRPr="0005698F">
        <w:rPr>
          <w:rFonts w:eastAsia="SimSun" w:cs="Mangal"/>
          <w:kern w:val="1"/>
          <w:szCs w:val="24"/>
          <w:lang w:eastAsia="hi-IN" w:bidi="hi-IN"/>
        </w:rPr>
        <w:t xml:space="preserve"> dni przed dniem wyjazdu:</w:t>
      </w:r>
    </w:p>
    <w:p w14:paraId="47F3C8FD" w14:textId="69F30D28" w:rsidR="000C7B4E" w:rsidRPr="0005698F" w:rsidRDefault="00066D35" w:rsidP="00B36073">
      <w:pPr>
        <w:widowControl w:val="0"/>
        <w:suppressAutoHyphens/>
        <w:spacing w:line="276" w:lineRule="auto"/>
        <w:ind w:left="1276" w:hanging="425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a)</w:t>
      </w:r>
      <w:r w:rsidR="000C60BC">
        <w:rPr>
          <w:rFonts w:eastAsia="SimSun" w:cs="Mangal"/>
          <w:kern w:val="1"/>
          <w:szCs w:val="24"/>
          <w:lang w:eastAsia="hi-IN" w:bidi="hi-IN"/>
        </w:rPr>
        <w:tab/>
      </w:r>
      <w:r w:rsidR="000C7B4E" w:rsidRPr="0005698F">
        <w:rPr>
          <w:rFonts w:eastAsia="SimSun" w:cs="Mangal"/>
          <w:kern w:val="1"/>
          <w:szCs w:val="24"/>
          <w:lang w:eastAsia="hi-IN" w:bidi="hi-IN"/>
        </w:rPr>
        <w:t xml:space="preserve">w punktach odprawy, </w:t>
      </w:r>
    </w:p>
    <w:p w14:paraId="6E727A35" w14:textId="583D5012" w:rsidR="000C7B4E" w:rsidRPr="0005698F" w:rsidRDefault="00066D35" w:rsidP="00B36073">
      <w:pPr>
        <w:widowControl w:val="0"/>
        <w:suppressAutoHyphens/>
        <w:spacing w:line="276" w:lineRule="auto"/>
        <w:ind w:left="1276" w:hanging="425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b)</w:t>
      </w:r>
      <w:r w:rsidR="000C60BC">
        <w:rPr>
          <w:rFonts w:eastAsia="SimSun" w:cs="Mangal"/>
          <w:kern w:val="1"/>
          <w:szCs w:val="24"/>
          <w:lang w:eastAsia="hi-IN" w:bidi="hi-IN"/>
        </w:rPr>
        <w:tab/>
      </w:r>
      <w:r w:rsidR="000C7B4E" w:rsidRPr="0005698F">
        <w:rPr>
          <w:rFonts w:eastAsia="SimSun" w:cs="Mangal"/>
          <w:kern w:val="1"/>
          <w:szCs w:val="24"/>
          <w:lang w:eastAsia="hi-IN" w:bidi="hi-IN"/>
        </w:rPr>
        <w:t>w internetowych i/lub mobilnych kanałach sprzedaży</w:t>
      </w:r>
      <w:r w:rsidR="000C60BC">
        <w:rPr>
          <w:rFonts w:eastAsia="SimSun" w:cs="Mangal"/>
          <w:kern w:val="1"/>
          <w:szCs w:val="24"/>
          <w:lang w:eastAsia="hi-IN" w:bidi="hi-IN"/>
        </w:rPr>
        <w:t>,</w:t>
      </w:r>
      <w:r w:rsidR="000C7B4E" w:rsidRPr="0005698F">
        <w:rPr>
          <w:rFonts w:eastAsia="SimSun" w:cs="Mangal"/>
          <w:kern w:val="1"/>
          <w:szCs w:val="24"/>
          <w:lang w:eastAsia="hi-IN" w:bidi="hi-IN"/>
        </w:rPr>
        <w:t xml:space="preserve"> </w:t>
      </w:r>
    </w:p>
    <w:p w14:paraId="38C73D76" w14:textId="5479EA84" w:rsidR="000C7B4E" w:rsidRPr="0005698F" w:rsidRDefault="00066D35" w:rsidP="00B36073">
      <w:pPr>
        <w:pStyle w:val="Akapitzlist"/>
        <w:widowControl w:val="0"/>
        <w:suppressAutoHyphens/>
        <w:spacing w:before="120" w:after="120" w:line="276" w:lineRule="auto"/>
        <w:ind w:left="851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2</w:t>
      </w:r>
      <w:r w:rsidR="000C60BC">
        <w:rPr>
          <w:rFonts w:eastAsia="SimSun" w:cs="Mangal"/>
          <w:kern w:val="1"/>
          <w:szCs w:val="24"/>
          <w:lang w:eastAsia="hi-IN" w:bidi="hi-IN"/>
        </w:rPr>
        <w:t>)</w:t>
      </w:r>
      <w:r w:rsidR="000C60BC">
        <w:rPr>
          <w:rFonts w:eastAsia="SimSun" w:cs="Mangal"/>
          <w:kern w:val="1"/>
          <w:szCs w:val="24"/>
          <w:lang w:eastAsia="hi-IN" w:bidi="hi-IN"/>
        </w:rPr>
        <w:tab/>
      </w:r>
      <w:r w:rsidR="000C7B4E" w:rsidRPr="0005698F">
        <w:rPr>
          <w:rFonts w:eastAsia="SimSun" w:cs="Mangal"/>
          <w:kern w:val="1"/>
          <w:szCs w:val="24"/>
          <w:lang w:eastAsia="hi-IN" w:bidi="hi-IN"/>
        </w:rPr>
        <w:t>wyłącznie w dniu wyjazdu:</w:t>
      </w:r>
    </w:p>
    <w:p w14:paraId="4E8DBB99" w14:textId="1502E4D0" w:rsidR="000C7B4E" w:rsidRPr="000C60BC" w:rsidRDefault="00066D35" w:rsidP="00B36073">
      <w:pPr>
        <w:pStyle w:val="Akapitzlist"/>
        <w:widowControl w:val="0"/>
        <w:suppressAutoHyphens/>
        <w:spacing w:line="276" w:lineRule="auto"/>
        <w:ind w:left="1276" w:hanging="425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a)</w:t>
      </w:r>
      <w:r w:rsidR="000C60BC">
        <w:rPr>
          <w:rFonts w:eastAsia="SimSun" w:cs="Mangal"/>
          <w:kern w:val="1"/>
          <w:szCs w:val="24"/>
          <w:lang w:eastAsia="hi-IN" w:bidi="hi-IN"/>
        </w:rPr>
        <w:tab/>
      </w:r>
      <w:r w:rsidR="000C7B4E" w:rsidRPr="000C60BC">
        <w:rPr>
          <w:rFonts w:eastAsia="SimSun" w:cs="Mangal"/>
          <w:kern w:val="1"/>
          <w:szCs w:val="24"/>
          <w:lang w:eastAsia="hi-IN" w:bidi="hi-IN"/>
        </w:rPr>
        <w:t>w pociągu u personelu pokładowego,</w:t>
      </w:r>
    </w:p>
    <w:p w14:paraId="2E62AD5B" w14:textId="4F7423A7" w:rsidR="000C7B4E" w:rsidRPr="0005698F" w:rsidRDefault="00066D35" w:rsidP="00B36073">
      <w:pPr>
        <w:widowControl w:val="0"/>
        <w:suppressAutoHyphens/>
        <w:spacing w:line="276" w:lineRule="auto"/>
        <w:ind w:left="1276" w:hanging="425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b)</w:t>
      </w:r>
      <w:r>
        <w:rPr>
          <w:rFonts w:eastAsia="SimSun" w:cs="Mangal"/>
          <w:kern w:val="1"/>
          <w:szCs w:val="24"/>
          <w:lang w:eastAsia="hi-IN" w:bidi="hi-IN"/>
        </w:rPr>
        <w:tab/>
      </w:r>
      <w:r w:rsidR="000C7B4E" w:rsidRPr="0005698F">
        <w:rPr>
          <w:rFonts w:eastAsia="SimSun" w:cs="Mangal"/>
          <w:kern w:val="1"/>
          <w:szCs w:val="24"/>
          <w:lang w:eastAsia="hi-IN" w:bidi="hi-IN"/>
        </w:rPr>
        <w:t xml:space="preserve">za pośrednictwem aplikacji mobilnej SkyCash na warunkach określonych </w:t>
      </w:r>
      <w:r w:rsidR="001F728C">
        <w:rPr>
          <w:rFonts w:eastAsia="SimSun" w:cs="Mangal"/>
          <w:kern w:val="1"/>
          <w:szCs w:val="24"/>
          <w:lang w:eastAsia="hi-IN" w:bidi="hi-IN"/>
        </w:rPr>
        <w:br/>
      </w:r>
      <w:r w:rsidR="000C7B4E" w:rsidRPr="0005698F">
        <w:rPr>
          <w:rFonts w:eastAsia="SimSun" w:cs="Mangal"/>
          <w:kern w:val="1"/>
          <w:szCs w:val="24"/>
          <w:lang w:eastAsia="hi-IN" w:bidi="hi-IN"/>
        </w:rPr>
        <w:t>w Regulaminie usługi Bilet elektroniczny w Kolejach Śląskich (Regulamin SkyCash – KŚ)</w:t>
      </w:r>
      <w:r w:rsidR="0005698F">
        <w:rPr>
          <w:rFonts w:eastAsia="SimSun" w:cs="Mangal"/>
          <w:kern w:val="1"/>
          <w:szCs w:val="24"/>
          <w:lang w:eastAsia="hi-IN" w:bidi="hi-IN"/>
        </w:rPr>
        <w:t>.</w:t>
      </w:r>
    </w:p>
    <w:p w14:paraId="2470271F" w14:textId="4C71EB36" w:rsidR="0033786A" w:rsidRPr="00B36073" w:rsidRDefault="001F728C" w:rsidP="00B36073">
      <w:pPr>
        <w:pStyle w:val="Akapitzlist"/>
        <w:widowControl w:val="0"/>
        <w:numPr>
          <w:ilvl w:val="0"/>
          <w:numId w:val="26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B36073">
        <w:rPr>
          <w:rFonts w:eastAsia="SimSun" w:cs="Mangal"/>
          <w:kern w:val="1"/>
          <w:szCs w:val="24"/>
          <w:lang w:eastAsia="hi-IN" w:bidi="hi-IN"/>
        </w:rPr>
        <w:t>Bilet</w:t>
      </w:r>
      <w:r w:rsidR="00E32F51" w:rsidRPr="00B36073">
        <w:rPr>
          <w:rFonts w:eastAsia="SimSun" w:cs="Mangal"/>
          <w:kern w:val="1"/>
          <w:szCs w:val="24"/>
          <w:lang w:eastAsia="hi-IN" w:bidi="hi-IN"/>
        </w:rPr>
        <w:t>y</w:t>
      </w:r>
      <w:r w:rsidR="0033786A" w:rsidRPr="00B36073">
        <w:rPr>
          <w:rFonts w:eastAsia="SimSun" w:cs="Mangal"/>
          <w:kern w:val="1"/>
          <w:szCs w:val="24"/>
          <w:lang w:eastAsia="hi-IN" w:bidi="hi-IN"/>
        </w:rPr>
        <w:t xml:space="preserve"> z oferty specjalnej </w:t>
      </w:r>
      <w:r w:rsidRPr="00B36073">
        <w:rPr>
          <w:rFonts w:eastAsia="SimSun" w:cs="Mangal"/>
          <w:kern w:val="1"/>
          <w:szCs w:val="24"/>
          <w:lang w:eastAsia="hi-IN" w:bidi="hi-IN"/>
        </w:rPr>
        <w:t xml:space="preserve">„HDK” </w:t>
      </w:r>
      <w:r w:rsidR="0033786A" w:rsidRPr="00B36073">
        <w:rPr>
          <w:rFonts w:eastAsia="SimSun" w:cs="Mangal"/>
          <w:kern w:val="1"/>
          <w:szCs w:val="24"/>
          <w:lang w:eastAsia="hi-IN" w:bidi="hi-IN"/>
        </w:rPr>
        <w:t>uprawniają</w:t>
      </w:r>
      <w:r w:rsidR="00082992" w:rsidRPr="00B36073">
        <w:rPr>
          <w:rFonts w:eastAsia="SimSun" w:cs="Mangal"/>
          <w:kern w:val="1"/>
          <w:szCs w:val="24"/>
          <w:lang w:eastAsia="hi-IN" w:bidi="hi-IN"/>
        </w:rPr>
        <w:t>c</w:t>
      </w:r>
      <w:r w:rsidR="00E32F51" w:rsidRPr="00B36073">
        <w:rPr>
          <w:rFonts w:eastAsia="SimSun" w:cs="Mangal"/>
          <w:kern w:val="1"/>
          <w:szCs w:val="24"/>
          <w:lang w:eastAsia="hi-IN" w:bidi="hi-IN"/>
        </w:rPr>
        <w:t>e</w:t>
      </w:r>
      <w:r w:rsidR="0033786A" w:rsidRPr="00B36073">
        <w:rPr>
          <w:rFonts w:eastAsia="SimSun" w:cs="Mangal"/>
          <w:kern w:val="1"/>
          <w:szCs w:val="24"/>
          <w:lang w:eastAsia="hi-IN" w:bidi="hi-IN"/>
        </w:rPr>
        <w:t xml:space="preserve"> do nieograniczonej ilości przejazdów</w:t>
      </w:r>
      <w:r w:rsidR="00082992" w:rsidRPr="00B36073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E32F51" w:rsidRPr="00B36073">
        <w:rPr>
          <w:rFonts w:eastAsia="SimSun" w:cs="Mangal"/>
          <w:kern w:val="1"/>
          <w:szCs w:val="24"/>
          <w:lang w:eastAsia="hi-IN" w:bidi="hi-IN"/>
        </w:rPr>
        <w:t>są</w:t>
      </w:r>
      <w:r w:rsidR="00082992" w:rsidRPr="00B36073">
        <w:rPr>
          <w:rFonts w:eastAsia="SimSun" w:cs="Mangal"/>
          <w:kern w:val="1"/>
          <w:szCs w:val="24"/>
          <w:lang w:eastAsia="hi-IN" w:bidi="hi-IN"/>
        </w:rPr>
        <w:t xml:space="preserve"> ważn</w:t>
      </w:r>
      <w:r w:rsidR="00E32F51" w:rsidRPr="00B36073">
        <w:rPr>
          <w:rFonts w:eastAsia="SimSun" w:cs="Mangal"/>
          <w:kern w:val="1"/>
          <w:szCs w:val="24"/>
          <w:lang w:eastAsia="hi-IN" w:bidi="hi-IN"/>
        </w:rPr>
        <w:t>e</w:t>
      </w:r>
      <w:r w:rsidR="0033786A" w:rsidRPr="00B36073">
        <w:rPr>
          <w:rFonts w:eastAsia="SimSun" w:cs="Mangal"/>
          <w:kern w:val="1"/>
          <w:szCs w:val="24"/>
          <w:lang w:eastAsia="hi-IN" w:bidi="hi-IN"/>
        </w:rPr>
        <w:t>:</w:t>
      </w:r>
    </w:p>
    <w:p w14:paraId="69374B60" w14:textId="516BE7F0" w:rsidR="0033786A" w:rsidRPr="00B36073" w:rsidRDefault="001F728C" w:rsidP="00B36073">
      <w:pPr>
        <w:pStyle w:val="Akapitzlist"/>
        <w:widowControl w:val="0"/>
        <w:numPr>
          <w:ilvl w:val="1"/>
          <w:numId w:val="26"/>
        </w:numPr>
        <w:suppressAutoHyphens/>
        <w:spacing w:before="120" w:after="120" w:line="276" w:lineRule="auto"/>
        <w:ind w:left="850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B36073">
        <w:rPr>
          <w:rFonts w:eastAsia="SimSun" w:cs="Mangal"/>
          <w:kern w:val="1"/>
          <w:szCs w:val="24"/>
          <w:lang w:eastAsia="hi-IN" w:bidi="hi-IN"/>
        </w:rPr>
        <w:t xml:space="preserve">sieciowy </w:t>
      </w:r>
      <w:r w:rsidR="0033786A" w:rsidRPr="00B36073">
        <w:rPr>
          <w:rFonts w:eastAsia="SimSun" w:cs="Mangal"/>
          <w:kern w:val="1"/>
          <w:szCs w:val="24"/>
          <w:lang w:eastAsia="hi-IN" w:bidi="hi-IN"/>
        </w:rPr>
        <w:t xml:space="preserve">imienny dobowy </w:t>
      </w:r>
      <w:r w:rsidR="00082992" w:rsidRPr="00B36073">
        <w:rPr>
          <w:rFonts w:eastAsia="SimSun" w:cs="Mangal"/>
          <w:kern w:val="1"/>
          <w:szCs w:val="24"/>
          <w:lang w:eastAsia="hi-IN" w:bidi="hi-IN"/>
        </w:rPr>
        <w:t xml:space="preserve">- </w:t>
      </w:r>
      <w:r w:rsidRPr="00B36073">
        <w:rPr>
          <w:rFonts w:eastAsia="SimSun" w:cs="Mangal"/>
          <w:kern w:val="1"/>
          <w:szCs w:val="24"/>
          <w:lang w:eastAsia="hi-IN" w:bidi="hi-IN"/>
        </w:rPr>
        <w:t>24 godziny, licząc od określonej na bilecie godziny zakupu lub wskazanej przez nabywcę</w:t>
      </w:r>
      <w:r w:rsidR="0033786A" w:rsidRPr="00B36073">
        <w:rPr>
          <w:rFonts w:eastAsia="SimSun" w:cs="Mangal"/>
          <w:kern w:val="1"/>
          <w:szCs w:val="24"/>
          <w:lang w:eastAsia="hi-IN" w:bidi="hi-IN"/>
        </w:rPr>
        <w:t>;</w:t>
      </w:r>
    </w:p>
    <w:p w14:paraId="7F6D8663" w14:textId="100B4BD1" w:rsidR="00082992" w:rsidRDefault="00082992" w:rsidP="00B36073">
      <w:pPr>
        <w:pStyle w:val="Akapitzlist"/>
        <w:widowControl w:val="0"/>
        <w:numPr>
          <w:ilvl w:val="1"/>
          <w:numId w:val="26"/>
        </w:numPr>
        <w:suppressAutoHyphens/>
        <w:spacing w:before="120" w:after="120" w:line="276" w:lineRule="auto"/>
        <w:ind w:left="851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sieciowy imienny miesięczny – jed</w:t>
      </w:r>
      <w:r w:rsidR="00B5107D">
        <w:rPr>
          <w:rFonts w:eastAsia="SimSun" w:cs="Mangal"/>
          <w:kern w:val="1"/>
          <w:szCs w:val="24"/>
          <w:lang w:eastAsia="hi-IN" w:bidi="hi-IN"/>
        </w:rPr>
        <w:t>e</w:t>
      </w:r>
      <w:r>
        <w:rPr>
          <w:rFonts w:eastAsia="SimSun" w:cs="Mangal"/>
          <w:kern w:val="1"/>
          <w:szCs w:val="24"/>
          <w:lang w:eastAsia="hi-IN" w:bidi="hi-IN"/>
        </w:rPr>
        <w:t>n miesiąc</w:t>
      </w:r>
      <w:r w:rsidR="00B5107D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B5107D" w:rsidRPr="00B5107D">
        <w:rPr>
          <w:rFonts w:eastAsia="SimSun" w:cs="Mangal"/>
          <w:kern w:val="1"/>
          <w:szCs w:val="24"/>
          <w:lang w:eastAsia="hi-IN" w:bidi="hi-IN"/>
        </w:rPr>
        <w:t xml:space="preserve">np. od 6 </w:t>
      </w:r>
      <w:r w:rsidR="00B5107D">
        <w:rPr>
          <w:rFonts w:eastAsia="SimSun" w:cs="Mangal"/>
          <w:kern w:val="1"/>
          <w:szCs w:val="24"/>
          <w:lang w:eastAsia="hi-IN" w:bidi="hi-IN"/>
        </w:rPr>
        <w:t>lipca</w:t>
      </w:r>
      <w:r w:rsidR="00B5107D" w:rsidRPr="00B5107D">
        <w:rPr>
          <w:rFonts w:eastAsia="SimSun" w:cs="Mangal"/>
          <w:kern w:val="1"/>
          <w:szCs w:val="24"/>
          <w:lang w:eastAsia="hi-IN" w:bidi="hi-IN"/>
        </w:rPr>
        <w:t xml:space="preserve"> do 5 </w:t>
      </w:r>
      <w:r w:rsidR="00B5107D">
        <w:rPr>
          <w:rFonts w:eastAsia="SimSun" w:cs="Mangal"/>
          <w:kern w:val="1"/>
          <w:szCs w:val="24"/>
          <w:lang w:eastAsia="hi-IN" w:bidi="hi-IN"/>
        </w:rPr>
        <w:t>sierpnia</w:t>
      </w:r>
      <w:r w:rsidR="00B5107D" w:rsidRPr="00B5107D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="000C60BC">
        <w:rPr>
          <w:rFonts w:eastAsia="SimSun" w:cs="Mangal"/>
          <w:kern w:val="1"/>
          <w:szCs w:val="24"/>
          <w:lang w:eastAsia="hi-IN" w:bidi="hi-IN"/>
        </w:rPr>
        <w:br/>
      </w:r>
      <w:r w:rsidR="00B5107D" w:rsidRPr="00B5107D">
        <w:rPr>
          <w:rFonts w:eastAsia="SimSun" w:cs="Mangal"/>
          <w:kern w:val="1"/>
          <w:szCs w:val="24"/>
          <w:lang w:eastAsia="hi-IN" w:bidi="hi-IN"/>
        </w:rPr>
        <w:t>od 1 października do 31 października</w:t>
      </w:r>
      <w:r w:rsidR="00B5107D">
        <w:rPr>
          <w:rFonts w:eastAsia="SimSun" w:cs="Mangal"/>
          <w:kern w:val="1"/>
          <w:szCs w:val="24"/>
          <w:lang w:eastAsia="hi-IN" w:bidi="hi-IN"/>
        </w:rPr>
        <w:t>,</w:t>
      </w:r>
      <w:r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F55FF1" w:rsidRPr="00B5107D">
        <w:rPr>
          <w:rFonts w:eastAsia="SimSun" w:cs="Mangal"/>
          <w:kern w:val="1"/>
          <w:szCs w:val="24"/>
          <w:lang w:eastAsia="hi-IN" w:bidi="hi-IN"/>
        </w:rPr>
        <w:t>od daty wydania lub wskazanej przez nabywcę</w:t>
      </w:r>
      <w:r w:rsidR="00066D35">
        <w:rPr>
          <w:rFonts w:eastAsia="SimSun" w:cs="Mangal"/>
          <w:kern w:val="1"/>
          <w:szCs w:val="24"/>
          <w:lang w:eastAsia="hi-IN" w:bidi="hi-IN"/>
        </w:rPr>
        <w:t>.</w:t>
      </w:r>
    </w:p>
    <w:p w14:paraId="41D1CDCA" w14:textId="5962E66F" w:rsidR="00984FE6" w:rsidRPr="00984FE6" w:rsidRDefault="00984FE6" w:rsidP="00B36073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984FE6">
        <w:rPr>
          <w:rFonts w:eastAsia="SimSun" w:cs="Mangal"/>
          <w:kern w:val="1"/>
          <w:szCs w:val="24"/>
          <w:lang w:eastAsia="hi-IN" w:bidi="hi-IN"/>
        </w:rPr>
        <w:lastRenderedPageBreak/>
        <w:t xml:space="preserve">Osoba odbywająca przejazd na podstawie </w:t>
      </w:r>
      <w:r>
        <w:rPr>
          <w:rFonts w:eastAsia="SimSun" w:cs="Mangal"/>
          <w:kern w:val="1"/>
          <w:szCs w:val="24"/>
          <w:lang w:eastAsia="hi-IN" w:bidi="hi-IN"/>
        </w:rPr>
        <w:t xml:space="preserve">biletu </w:t>
      </w:r>
      <w:bookmarkStart w:id="0" w:name="_Hlk55412922"/>
      <w:r>
        <w:rPr>
          <w:rFonts w:eastAsia="SimSun" w:cs="Mangal"/>
          <w:kern w:val="1"/>
          <w:szCs w:val="24"/>
          <w:lang w:eastAsia="hi-IN" w:bidi="hi-IN"/>
        </w:rPr>
        <w:t xml:space="preserve">sieciowego </w:t>
      </w:r>
      <w:bookmarkEnd w:id="0"/>
      <w:r>
        <w:rPr>
          <w:rFonts w:eastAsia="SimSun" w:cs="Mangal"/>
          <w:kern w:val="1"/>
          <w:szCs w:val="24"/>
          <w:lang w:eastAsia="hi-IN" w:bidi="hi-IN"/>
        </w:rPr>
        <w:t>imiennego</w:t>
      </w:r>
      <w:r w:rsidRPr="00984FE6">
        <w:rPr>
          <w:rFonts w:eastAsia="SimSun" w:cs="Mangal"/>
          <w:kern w:val="1"/>
          <w:szCs w:val="24"/>
          <w:lang w:eastAsia="hi-IN" w:bidi="hi-IN"/>
        </w:rPr>
        <w:t xml:space="preserve"> przed rozpoczęciem pierwszego przejazdu zobowiązana jest wpisać czytelnie w sposób trwały (w miejscu przeznaczonym na bilecie), swoje imię i nazwisko oraz numer dokumentu ze zdjęciem stwierdzającego jej tożsamość. Do przejazdów </w:t>
      </w:r>
      <w:r w:rsidR="00B36073">
        <w:rPr>
          <w:rFonts w:eastAsia="SimSun" w:cs="Mangal"/>
          <w:kern w:val="1"/>
          <w:szCs w:val="24"/>
          <w:lang w:eastAsia="hi-IN" w:bidi="hi-IN"/>
        </w:rPr>
        <w:br/>
      </w:r>
      <w:r w:rsidRPr="00984FE6">
        <w:rPr>
          <w:rFonts w:eastAsia="SimSun" w:cs="Mangal"/>
          <w:kern w:val="1"/>
          <w:szCs w:val="24"/>
          <w:lang w:eastAsia="hi-IN" w:bidi="hi-IN"/>
        </w:rPr>
        <w:t>na podstawie biletu imiennego uprawniona jest tylko ta osoba, której dane zostały na nim zamieszczone. Bilet bez wpisania danych, o których mowa wyżej jest nieważny.</w:t>
      </w:r>
    </w:p>
    <w:p w14:paraId="28D0997F" w14:textId="723DA23F" w:rsidR="00984FE6" w:rsidRPr="000C60BC" w:rsidRDefault="00984FE6" w:rsidP="00B360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0C60BC">
        <w:rPr>
          <w:rFonts w:eastAsia="SimSun" w:cs="Mangal"/>
          <w:kern w:val="1"/>
          <w:szCs w:val="24"/>
          <w:lang w:eastAsia="hi-IN" w:bidi="hi-IN"/>
        </w:rPr>
        <w:t xml:space="preserve">W razie stwierdzenia podczas kontroli, że z biletu </w:t>
      </w:r>
      <w:r w:rsidR="0084140D" w:rsidRPr="000C60BC">
        <w:rPr>
          <w:rFonts w:eastAsia="SimSun" w:cs="Mangal"/>
          <w:kern w:val="1"/>
          <w:szCs w:val="24"/>
          <w:lang w:eastAsia="hi-IN" w:bidi="hi-IN"/>
        </w:rPr>
        <w:t>sieciowego</w:t>
      </w:r>
      <w:r w:rsidRPr="000C60BC">
        <w:rPr>
          <w:rFonts w:eastAsia="SimSun" w:cs="Mangal"/>
          <w:kern w:val="1"/>
          <w:szCs w:val="24"/>
          <w:lang w:eastAsia="hi-IN" w:bidi="hi-IN"/>
        </w:rPr>
        <w:t xml:space="preserve"> imiennego korzysta osoba inna niż na nim wskazana, KŚ uznaje bilet za nieważny, a osobę tę traktuje jak podróżnego bez ważnego biletu.</w:t>
      </w:r>
    </w:p>
    <w:p w14:paraId="659D722E" w14:textId="1A9CE1A6" w:rsidR="00984FE6" w:rsidRPr="00984FE6" w:rsidRDefault="00984FE6" w:rsidP="00B360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cs="Arial"/>
          <w:szCs w:val="24"/>
        </w:rPr>
      </w:pPr>
      <w:r w:rsidRPr="00984FE6">
        <w:rPr>
          <w:rFonts w:eastAsia="SimSun" w:cs="Mangal"/>
          <w:color w:val="000000"/>
          <w:kern w:val="1"/>
          <w:szCs w:val="24"/>
          <w:lang w:eastAsia="hi-IN" w:bidi="hi-IN"/>
        </w:rPr>
        <w:t>Bilet</w:t>
      </w:r>
      <w:r w:rsidR="00E32F51">
        <w:rPr>
          <w:rFonts w:eastAsia="SimSun" w:cs="Mangal"/>
          <w:color w:val="000000"/>
          <w:kern w:val="1"/>
          <w:szCs w:val="24"/>
          <w:lang w:eastAsia="hi-IN" w:bidi="hi-IN"/>
        </w:rPr>
        <w:t>y</w:t>
      </w:r>
      <w:r w:rsidRPr="00984FE6">
        <w:rPr>
          <w:rFonts w:eastAsia="SimSun" w:cs="Mangal"/>
          <w:color w:val="000000"/>
          <w:kern w:val="1"/>
          <w:szCs w:val="24"/>
          <w:lang w:eastAsia="hi-IN" w:bidi="hi-IN"/>
        </w:rPr>
        <w:t xml:space="preserve"> wystawia się z nadrukiem „</w:t>
      </w:r>
      <w:r w:rsidR="0084140D">
        <w:rPr>
          <w:rFonts w:eastAsia="SimSun" w:cs="Mangal"/>
          <w:color w:val="000000"/>
          <w:kern w:val="1"/>
          <w:szCs w:val="24"/>
          <w:lang w:eastAsia="hi-IN" w:bidi="hi-IN"/>
        </w:rPr>
        <w:t>HDK”</w:t>
      </w:r>
    </w:p>
    <w:p w14:paraId="0D9F3A33" w14:textId="2E7C43D3" w:rsidR="00AE460F" w:rsidRDefault="00D25EE1" w:rsidP="00B36073">
      <w:pPr>
        <w:widowControl w:val="0"/>
        <w:numPr>
          <w:ilvl w:val="0"/>
          <w:numId w:val="26"/>
        </w:numPr>
        <w:suppressAutoHyphens/>
        <w:spacing w:before="120" w:after="120" w:line="360" w:lineRule="exact"/>
        <w:ind w:left="357" w:hanging="357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 xml:space="preserve">Bilety sieciowe </w:t>
      </w:r>
      <w:r w:rsidR="00F55FF1">
        <w:rPr>
          <w:rFonts w:eastAsia="SimSun" w:cs="Mangal"/>
          <w:kern w:val="1"/>
          <w:szCs w:val="24"/>
          <w:lang w:eastAsia="hi-IN" w:bidi="hi-IN"/>
        </w:rPr>
        <w:t xml:space="preserve">imienne </w:t>
      </w:r>
      <w:r w:rsidR="001F728C">
        <w:rPr>
          <w:rFonts w:eastAsia="SimSun" w:cs="Mangal"/>
          <w:kern w:val="1"/>
          <w:szCs w:val="24"/>
          <w:lang w:eastAsia="hi-IN" w:bidi="hi-IN"/>
        </w:rPr>
        <w:t xml:space="preserve">z oferty specjalnej „HDK” </w:t>
      </w:r>
      <w:r w:rsidR="00AE460F" w:rsidRPr="00A5090F">
        <w:rPr>
          <w:rFonts w:eastAsia="SimSun" w:cs="Mangal"/>
          <w:kern w:val="1"/>
          <w:szCs w:val="24"/>
          <w:lang w:eastAsia="hi-IN" w:bidi="hi-IN"/>
        </w:rPr>
        <w:t xml:space="preserve">stosuje się na podstawie </w:t>
      </w:r>
      <w:r w:rsidR="0067774C">
        <w:rPr>
          <w:rFonts w:eastAsia="SimSun" w:cs="Mangal"/>
          <w:kern w:val="1"/>
          <w:szCs w:val="24"/>
          <w:lang w:eastAsia="hi-IN" w:bidi="hi-IN"/>
        </w:rPr>
        <w:t xml:space="preserve">legitymacji </w:t>
      </w:r>
      <w:r w:rsidR="0067774C">
        <w:t>„Honorowy Dawca Krwi – Zasłużony dla Zdrowia Narodu”</w:t>
      </w:r>
      <w:r w:rsidR="00922DDA">
        <w:t xml:space="preserve"> wraz </w:t>
      </w:r>
      <w:r w:rsidR="00984FE6">
        <w:br/>
      </w:r>
      <w:r w:rsidR="00922DDA">
        <w:t xml:space="preserve">z dowodem osobistym lub innym dokumentem </w:t>
      </w:r>
      <w:r w:rsidR="00922DDA">
        <w:rPr>
          <w:rFonts w:eastAsia="SimSun" w:cs="Mangal"/>
          <w:kern w:val="1"/>
          <w:szCs w:val="24"/>
          <w:lang w:eastAsia="hi-IN" w:bidi="hi-IN"/>
        </w:rPr>
        <w:t>umożliwiającym</w:t>
      </w:r>
      <w:r w:rsidR="00AE460F" w:rsidRPr="00A5090F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922DDA">
        <w:rPr>
          <w:rFonts w:eastAsia="SimSun" w:cs="Mangal"/>
          <w:color w:val="000000"/>
          <w:kern w:val="1"/>
          <w:szCs w:val="24"/>
          <w:lang w:eastAsia="hi-IN" w:bidi="hi-IN"/>
        </w:rPr>
        <w:t>pot</w:t>
      </w:r>
      <w:r w:rsidR="00AE460F" w:rsidRPr="00AE460F">
        <w:rPr>
          <w:rFonts w:eastAsia="SimSun" w:cs="Mangal"/>
          <w:color w:val="000000"/>
          <w:kern w:val="1"/>
          <w:szCs w:val="24"/>
          <w:lang w:eastAsia="hi-IN" w:bidi="hi-IN"/>
        </w:rPr>
        <w:t>wierdzenie tożsamości</w:t>
      </w:r>
      <w:r w:rsidR="00922DDA">
        <w:rPr>
          <w:rFonts w:eastAsia="SimSun" w:cs="Mangal"/>
          <w:color w:val="000000"/>
          <w:kern w:val="1"/>
          <w:szCs w:val="24"/>
          <w:lang w:eastAsia="hi-IN" w:bidi="hi-IN"/>
        </w:rPr>
        <w:t xml:space="preserve"> osoby uprawnionej</w:t>
      </w:r>
      <w:r w:rsidR="00AE460F" w:rsidRPr="00AE460F">
        <w:rPr>
          <w:rFonts w:eastAsia="SimSun" w:cs="Mangal"/>
          <w:color w:val="000000"/>
          <w:kern w:val="1"/>
          <w:szCs w:val="24"/>
          <w:lang w:eastAsia="hi-IN" w:bidi="hi-IN"/>
        </w:rPr>
        <w:t>.</w:t>
      </w:r>
    </w:p>
    <w:p w14:paraId="7042BD6F" w14:textId="793EACE4" w:rsidR="002900FA" w:rsidRDefault="002900FA" w:rsidP="00B36073">
      <w:pPr>
        <w:widowControl w:val="0"/>
        <w:numPr>
          <w:ilvl w:val="0"/>
          <w:numId w:val="26"/>
        </w:numPr>
        <w:suppressAutoHyphens/>
        <w:spacing w:before="120" w:after="120" w:line="360" w:lineRule="exact"/>
        <w:ind w:left="357" w:hanging="357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941ECC">
        <w:t xml:space="preserve">Wzór </w:t>
      </w:r>
      <w:r>
        <w:t>legitymacji</w:t>
      </w:r>
      <w:r w:rsidRPr="00941ECC">
        <w:t xml:space="preserve"> poświadczają</w:t>
      </w:r>
      <w:r>
        <w:t>cej uprawnienie</w:t>
      </w:r>
      <w:r w:rsidRPr="00941ECC">
        <w:t xml:space="preserve"> do skorzystania z oferty stanowi załącznik nr 1 do niniejszych warunków</w:t>
      </w:r>
      <w:r>
        <w:t>.</w:t>
      </w:r>
    </w:p>
    <w:p w14:paraId="68A8EC43" w14:textId="061B82FB" w:rsidR="00AE460F" w:rsidRPr="001F728C" w:rsidRDefault="000222C3" w:rsidP="00B36073">
      <w:pPr>
        <w:widowControl w:val="0"/>
        <w:numPr>
          <w:ilvl w:val="0"/>
          <w:numId w:val="26"/>
        </w:numPr>
        <w:suppressAutoHyphens/>
        <w:spacing w:before="120" w:after="120" w:line="360" w:lineRule="exact"/>
        <w:ind w:left="357" w:hanging="357"/>
        <w:contextualSpacing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Cs w:val="24"/>
          <w:lang w:eastAsia="hi-IN" w:bidi="hi-IN"/>
        </w:rPr>
        <w:t>Oferty</w:t>
      </w:r>
      <w:r w:rsidR="00922DDA">
        <w:rPr>
          <w:rFonts w:eastAsia="SimSun" w:cs="Mangal"/>
          <w:color w:val="000000"/>
          <w:kern w:val="1"/>
          <w:szCs w:val="24"/>
          <w:lang w:eastAsia="hi-IN" w:bidi="hi-IN"/>
        </w:rPr>
        <w:t xml:space="preserve"> </w:t>
      </w:r>
      <w:r w:rsidR="00922DDA">
        <w:t>dla Honorowych Dawców Krwi</w:t>
      </w:r>
      <w:r w:rsidR="00CC4916">
        <w:t xml:space="preserve"> </w:t>
      </w:r>
      <w:r w:rsidR="00922DDA">
        <w:t>-</w:t>
      </w:r>
      <w:r w:rsidR="00CC4916">
        <w:t xml:space="preserve"> </w:t>
      </w:r>
      <w:r w:rsidR="00922DDA">
        <w:t>Zasłużonych dla Zdrowia Narodu</w:t>
      </w:r>
      <w:r w:rsidR="00AE460F" w:rsidRPr="00A5090F">
        <w:rPr>
          <w:rFonts w:eastAsia="SimSun" w:cs="Mangal"/>
          <w:kern w:val="1"/>
          <w:szCs w:val="24"/>
          <w:lang w:eastAsia="hi-IN" w:bidi="hi-IN"/>
        </w:rPr>
        <w:t xml:space="preserve"> nie łączy </w:t>
      </w:r>
      <w:r w:rsidR="00AE460F" w:rsidRPr="00AE460F">
        <w:rPr>
          <w:rFonts w:eastAsia="SimSun" w:cs="Mangal"/>
          <w:color w:val="000000"/>
          <w:kern w:val="1"/>
          <w:szCs w:val="24"/>
          <w:lang w:eastAsia="hi-IN" w:bidi="hi-IN"/>
        </w:rPr>
        <w:t>się z innymi ofertami</w:t>
      </w:r>
      <w:r w:rsidR="00922DDA">
        <w:rPr>
          <w:rFonts w:eastAsia="SimSun" w:cs="Mangal"/>
          <w:color w:val="000000"/>
          <w:kern w:val="1"/>
          <w:szCs w:val="24"/>
          <w:lang w:eastAsia="hi-IN" w:bidi="hi-IN"/>
        </w:rPr>
        <w:t>.</w:t>
      </w:r>
    </w:p>
    <w:p w14:paraId="337CA4FA" w14:textId="5588B243" w:rsidR="00AE460F" w:rsidRDefault="00AE460F" w:rsidP="00AE460F">
      <w:pPr>
        <w:pStyle w:val="Nagwek1"/>
      </w:pPr>
      <w:r w:rsidRPr="00AE460F">
        <w:t>§ 4.</w:t>
      </w:r>
      <w:r w:rsidRPr="00AE460F">
        <w:tab/>
        <w:t>Opłaty</w:t>
      </w:r>
    </w:p>
    <w:p w14:paraId="1CC2F87C" w14:textId="60EA4744" w:rsidR="00492872" w:rsidRDefault="0084140D" w:rsidP="00492872">
      <w:pPr>
        <w:spacing w:before="120" w:after="120" w:line="360" w:lineRule="exact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492872">
        <w:rPr>
          <w:rFonts w:eastAsia="SimSun" w:cs="Mangal"/>
          <w:color w:val="000000"/>
          <w:kern w:val="1"/>
          <w:szCs w:val="24"/>
          <w:lang w:eastAsia="hi-IN" w:bidi="hi-IN"/>
        </w:rPr>
        <w:t>Cen</w:t>
      </w:r>
      <w:r w:rsidR="00492872">
        <w:rPr>
          <w:rFonts w:eastAsia="SimSun" w:cs="Mangal"/>
          <w:color w:val="000000"/>
          <w:kern w:val="1"/>
          <w:szCs w:val="24"/>
          <w:lang w:eastAsia="hi-IN" w:bidi="hi-IN"/>
        </w:rPr>
        <w:t>y</w:t>
      </w:r>
      <w:r w:rsidRPr="00492872">
        <w:rPr>
          <w:rFonts w:eastAsia="SimSun" w:cs="Mangal"/>
          <w:color w:val="000000"/>
          <w:kern w:val="1"/>
          <w:szCs w:val="24"/>
          <w:lang w:eastAsia="hi-IN" w:bidi="hi-IN"/>
        </w:rPr>
        <w:t xml:space="preserve"> bilet</w:t>
      </w:r>
      <w:r w:rsidR="00B36073">
        <w:rPr>
          <w:rFonts w:eastAsia="SimSun" w:cs="Mangal"/>
          <w:color w:val="000000"/>
          <w:kern w:val="1"/>
          <w:szCs w:val="24"/>
          <w:lang w:eastAsia="hi-IN" w:bidi="hi-IN"/>
        </w:rPr>
        <w:t>ów</w:t>
      </w:r>
      <w:r w:rsidRPr="00492872">
        <w:rPr>
          <w:rFonts w:eastAsia="SimSun" w:cs="Mangal"/>
          <w:color w:val="000000"/>
          <w:kern w:val="1"/>
          <w:szCs w:val="24"/>
          <w:lang w:eastAsia="hi-IN" w:bidi="hi-IN"/>
        </w:rPr>
        <w:t xml:space="preserve"> „</w:t>
      </w:r>
      <w:r w:rsidR="00492872">
        <w:rPr>
          <w:rFonts w:eastAsia="SimSun" w:cs="Mangal"/>
          <w:color w:val="000000"/>
          <w:kern w:val="1"/>
          <w:szCs w:val="24"/>
          <w:lang w:eastAsia="hi-IN" w:bidi="hi-IN"/>
        </w:rPr>
        <w:t>HDK</w:t>
      </w:r>
      <w:r w:rsidRPr="00492872">
        <w:rPr>
          <w:rFonts w:eastAsia="SimSun" w:cs="Mangal"/>
          <w:color w:val="000000"/>
          <w:kern w:val="1"/>
          <w:szCs w:val="24"/>
          <w:lang w:eastAsia="hi-IN" w:bidi="hi-IN"/>
        </w:rPr>
        <w:t xml:space="preserve">” </w:t>
      </w:r>
      <w:r w:rsidR="00492872">
        <w:rPr>
          <w:rFonts w:eastAsia="SimSun" w:cs="Mangal"/>
          <w:color w:val="000000"/>
          <w:kern w:val="1"/>
          <w:szCs w:val="24"/>
          <w:lang w:eastAsia="hi-IN" w:bidi="hi-IN"/>
        </w:rPr>
        <w:t xml:space="preserve">są zryczałtowane i </w:t>
      </w:r>
      <w:r w:rsidRPr="00492872">
        <w:rPr>
          <w:rFonts w:eastAsia="SimSun" w:cs="Mangal"/>
          <w:color w:val="000000"/>
          <w:kern w:val="1"/>
          <w:szCs w:val="24"/>
          <w:lang w:eastAsia="hi-IN" w:bidi="hi-IN"/>
        </w:rPr>
        <w:t>wyno</w:t>
      </w:r>
      <w:r w:rsidR="00492872">
        <w:rPr>
          <w:rFonts w:eastAsia="SimSun" w:cs="Mangal"/>
          <w:color w:val="000000"/>
          <w:kern w:val="1"/>
          <w:szCs w:val="24"/>
          <w:lang w:eastAsia="hi-IN" w:bidi="hi-IN"/>
        </w:rPr>
        <w:t>szą:</w:t>
      </w:r>
      <w:r w:rsidRPr="00492872">
        <w:rPr>
          <w:rFonts w:eastAsia="SimSun" w:cs="Mangal"/>
          <w:color w:val="000000"/>
          <w:kern w:val="1"/>
          <w:szCs w:val="24"/>
          <w:lang w:eastAsia="hi-IN" w:bidi="hi-IN"/>
        </w:rPr>
        <w:t xml:space="preserve"> </w:t>
      </w:r>
    </w:p>
    <w:p w14:paraId="28ACD828" w14:textId="0BA93C64" w:rsidR="0084140D" w:rsidRPr="00E53367" w:rsidRDefault="0084140D" w:rsidP="00E53367">
      <w:pPr>
        <w:pStyle w:val="Akapitzlist"/>
        <w:numPr>
          <w:ilvl w:val="0"/>
          <w:numId w:val="22"/>
        </w:numPr>
        <w:spacing w:before="120" w:after="120" w:line="360" w:lineRule="exact"/>
        <w:ind w:left="426" w:hanging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E53367">
        <w:rPr>
          <w:rFonts w:eastAsia="SimSun" w:cs="Mangal"/>
          <w:color w:val="000000"/>
          <w:kern w:val="1"/>
          <w:szCs w:val="24"/>
          <w:lang w:eastAsia="hi-IN" w:bidi="hi-IN"/>
        </w:rPr>
        <w:t xml:space="preserve">sieciowy imiennych dobowy - </w:t>
      </w:r>
      <w:r w:rsidR="00492872" w:rsidRPr="00E53367">
        <w:rPr>
          <w:rFonts w:eastAsia="SimSun" w:cs="Mangal"/>
          <w:color w:val="000000"/>
          <w:kern w:val="1"/>
          <w:szCs w:val="24"/>
          <w:lang w:eastAsia="hi-IN" w:bidi="hi-IN"/>
        </w:rPr>
        <w:t xml:space="preserve">1,00 zł brutto (netto </w:t>
      </w:r>
      <w:r w:rsidR="005B382C" w:rsidRPr="00E53367">
        <w:rPr>
          <w:rFonts w:eastAsia="SimSun" w:cs="Mangal"/>
          <w:color w:val="000000"/>
          <w:kern w:val="1"/>
          <w:szCs w:val="24"/>
          <w:lang w:eastAsia="hi-IN" w:bidi="hi-IN"/>
        </w:rPr>
        <w:t>0</w:t>
      </w:r>
      <w:r w:rsidR="00492872" w:rsidRPr="00E53367">
        <w:rPr>
          <w:rFonts w:eastAsia="SimSun" w:cs="Mangal"/>
          <w:color w:val="000000"/>
          <w:kern w:val="1"/>
          <w:szCs w:val="24"/>
          <w:lang w:eastAsia="hi-IN" w:bidi="hi-IN"/>
        </w:rPr>
        <w:t>,9</w:t>
      </w:r>
      <w:r w:rsidR="005B382C" w:rsidRPr="00E53367">
        <w:rPr>
          <w:rFonts w:eastAsia="SimSun" w:cs="Mangal"/>
          <w:color w:val="000000"/>
          <w:kern w:val="1"/>
          <w:szCs w:val="24"/>
          <w:lang w:eastAsia="hi-IN" w:bidi="hi-IN"/>
        </w:rPr>
        <w:t>3</w:t>
      </w:r>
      <w:r w:rsidR="00492872" w:rsidRPr="00E53367">
        <w:rPr>
          <w:rFonts w:eastAsia="SimSun" w:cs="Mangal"/>
          <w:color w:val="000000"/>
          <w:kern w:val="1"/>
          <w:szCs w:val="24"/>
          <w:lang w:eastAsia="hi-IN" w:bidi="hi-IN"/>
        </w:rPr>
        <w:t xml:space="preserve"> zł, PTU 0,07 zł)</w:t>
      </w:r>
      <w:r w:rsidRPr="00E53367">
        <w:rPr>
          <w:rFonts w:eastAsia="SimSun" w:cs="Mangal"/>
          <w:color w:val="000000"/>
          <w:kern w:val="1"/>
          <w:szCs w:val="24"/>
          <w:lang w:eastAsia="hi-IN" w:bidi="hi-IN"/>
        </w:rPr>
        <w:t>;</w:t>
      </w:r>
    </w:p>
    <w:p w14:paraId="0DA7C893" w14:textId="69A0BA87" w:rsidR="00492872" w:rsidRPr="00492872" w:rsidRDefault="00492872" w:rsidP="00E53367">
      <w:pPr>
        <w:pStyle w:val="Akapitzlist"/>
        <w:numPr>
          <w:ilvl w:val="0"/>
          <w:numId w:val="22"/>
        </w:numPr>
        <w:spacing w:before="120" w:after="120" w:line="360" w:lineRule="exact"/>
        <w:ind w:left="426" w:hanging="426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Cs w:val="24"/>
          <w:lang w:eastAsia="hi-IN" w:bidi="hi-IN"/>
        </w:rPr>
        <w:t>sieciowy imiennych miesięczny - 10</w:t>
      </w:r>
      <w:r w:rsidRPr="00492872">
        <w:rPr>
          <w:rFonts w:eastAsia="SimSun" w:cs="Mangal"/>
          <w:color w:val="000000"/>
          <w:kern w:val="1"/>
          <w:szCs w:val="24"/>
          <w:lang w:eastAsia="hi-IN" w:bidi="hi-IN"/>
        </w:rPr>
        <w:t xml:space="preserve">,00 zł brutto (netto </w:t>
      </w:r>
      <w:r w:rsidR="005B382C">
        <w:rPr>
          <w:rFonts w:eastAsia="SimSun" w:cs="Mangal"/>
          <w:color w:val="000000"/>
          <w:kern w:val="1"/>
          <w:szCs w:val="24"/>
          <w:lang w:eastAsia="hi-IN" w:bidi="hi-IN"/>
        </w:rPr>
        <w:t>9</w:t>
      </w:r>
      <w:r w:rsidRPr="00492872">
        <w:rPr>
          <w:rFonts w:eastAsia="SimSun" w:cs="Mangal"/>
          <w:color w:val="000000"/>
          <w:kern w:val="1"/>
          <w:szCs w:val="24"/>
          <w:lang w:eastAsia="hi-IN" w:bidi="hi-IN"/>
        </w:rPr>
        <w:t>,</w:t>
      </w:r>
      <w:r w:rsidR="005B382C">
        <w:rPr>
          <w:rFonts w:eastAsia="SimSun" w:cs="Mangal"/>
          <w:color w:val="000000"/>
          <w:kern w:val="1"/>
          <w:szCs w:val="24"/>
          <w:lang w:eastAsia="hi-IN" w:bidi="hi-IN"/>
        </w:rPr>
        <w:t>26</w:t>
      </w:r>
      <w:r w:rsidRPr="00492872">
        <w:rPr>
          <w:rFonts w:eastAsia="SimSun" w:cs="Mangal"/>
          <w:color w:val="000000"/>
          <w:kern w:val="1"/>
          <w:szCs w:val="24"/>
          <w:lang w:eastAsia="hi-IN" w:bidi="hi-IN"/>
        </w:rPr>
        <w:t xml:space="preserve"> zł, PTU </w:t>
      </w:r>
      <w:r w:rsidR="005B382C">
        <w:rPr>
          <w:rFonts w:eastAsia="SimSun" w:cs="Mangal"/>
          <w:color w:val="000000"/>
          <w:kern w:val="1"/>
          <w:szCs w:val="24"/>
          <w:lang w:eastAsia="hi-IN" w:bidi="hi-IN"/>
        </w:rPr>
        <w:t>0</w:t>
      </w:r>
      <w:r w:rsidRPr="00492872">
        <w:rPr>
          <w:rFonts w:eastAsia="SimSun" w:cs="Mangal"/>
          <w:color w:val="000000"/>
          <w:kern w:val="1"/>
          <w:szCs w:val="24"/>
          <w:lang w:eastAsia="hi-IN" w:bidi="hi-IN"/>
        </w:rPr>
        <w:t>,</w:t>
      </w:r>
      <w:r w:rsidR="005B382C">
        <w:rPr>
          <w:rFonts w:eastAsia="SimSun" w:cs="Mangal"/>
          <w:color w:val="000000"/>
          <w:kern w:val="1"/>
          <w:szCs w:val="24"/>
          <w:lang w:eastAsia="hi-IN" w:bidi="hi-IN"/>
        </w:rPr>
        <w:t>74</w:t>
      </w:r>
      <w:r w:rsidRPr="00492872">
        <w:rPr>
          <w:rFonts w:eastAsia="SimSun" w:cs="Mangal"/>
          <w:color w:val="000000"/>
          <w:kern w:val="1"/>
          <w:szCs w:val="24"/>
          <w:lang w:eastAsia="hi-IN" w:bidi="hi-IN"/>
        </w:rPr>
        <w:t xml:space="preserve"> zł)</w:t>
      </w:r>
      <w:r w:rsidR="00B36073">
        <w:rPr>
          <w:rFonts w:eastAsia="SimSun" w:cs="Mangal"/>
          <w:color w:val="000000"/>
          <w:kern w:val="1"/>
          <w:szCs w:val="24"/>
          <w:lang w:eastAsia="hi-IN" w:bidi="hi-IN"/>
        </w:rPr>
        <w:t>.</w:t>
      </w:r>
    </w:p>
    <w:p w14:paraId="5143C66A" w14:textId="77777777" w:rsidR="006034DE" w:rsidRPr="002966DD" w:rsidRDefault="006034DE" w:rsidP="006034DE">
      <w:pPr>
        <w:pStyle w:val="Nagwek1"/>
        <w:spacing w:line="360" w:lineRule="exact"/>
      </w:pPr>
      <w:r w:rsidRPr="00AD4E17">
        <w:t xml:space="preserve">§ </w:t>
      </w:r>
      <w:r w:rsidRPr="002966DD">
        <w:t>5</w:t>
      </w:r>
      <w:r w:rsidRPr="00AD4E17">
        <w:t>.</w:t>
      </w:r>
      <w:r w:rsidRPr="00AD4E17">
        <w:tab/>
      </w:r>
      <w:r w:rsidRPr="002966DD">
        <w:t>Z</w:t>
      </w:r>
      <w:r w:rsidRPr="00AD4E17">
        <w:t>miana umowy przewozu</w:t>
      </w:r>
      <w:r w:rsidRPr="002966DD">
        <w:t xml:space="preserve"> / zwrot należności za bilet</w:t>
      </w:r>
    </w:p>
    <w:p w14:paraId="301FBA02" w14:textId="5D1C44B5" w:rsidR="006034DE" w:rsidRPr="00E53367" w:rsidRDefault="006034DE" w:rsidP="00E53367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276" w:lineRule="auto"/>
        <w:ind w:left="426" w:hanging="426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E53367">
        <w:rPr>
          <w:rFonts w:eastAsia="SimSun" w:cs="Mangal"/>
          <w:color w:val="000000"/>
          <w:kern w:val="1"/>
          <w:szCs w:val="24"/>
          <w:lang w:eastAsia="hi-IN" w:bidi="hi-IN"/>
        </w:rPr>
        <w:t xml:space="preserve">Zmiana umowy przewozu jest dozwolona tylko w zakresie terminu wyjazdu na zasadach określonych w </w:t>
      </w:r>
      <w:r w:rsidRPr="00E53367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E53367">
        <w:rPr>
          <w:rFonts w:eastAsia="SimSun" w:cs="Mangal"/>
          <w:color w:val="000000"/>
          <w:kern w:val="1"/>
          <w:szCs w:val="24"/>
          <w:lang w:eastAsia="hi-IN" w:bidi="hi-IN"/>
        </w:rPr>
        <w:t xml:space="preserve"> 12 RPO-KŚ. </w:t>
      </w:r>
    </w:p>
    <w:p w14:paraId="4C2FAEF9" w14:textId="1E4A8144" w:rsidR="006034DE" w:rsidRPr="00B125E8" w:rsidRDefault="006034DE" w:rsidP="006034DE">
      <w:pPr>
        <w:widowControl w:val="0"/>
        <w:numPr>
          <w:ilvl w:val="0"/>
          <w:numId w:val="23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B125E8">
        <w:rPr>
          <w:rFonts w:eastAsia="SimSun" w:cs="Mangal"/>
          <w:kern w:val="1"/>
          <w:szCs w:val="24"/>
          <w:lang w:eastAsia="hi-IN" w:bidi="hi-IN"/>
        </w:rPr>
        <w:t>Zwrot/wymiana całkowicie niewykorzystanych biletów „</w:t>
      </w:r>
      <w:r w:rsidR="00B125E8">
        <w:rPr>
          <w:rFonts w:cs="Arial"/>
          <w:szCs w:val="24"/>
        </w:rPr>
        <w:t>HDK</w:t>
      </w:r>
      <w:r w:rsidRPr="00B125E8">
        <w:rPr>
          <w:rFonts w:cs="Arial"/>
          <w:szCs w:val="24"/>
        </w:rPr>
        <w:t xml:space="preserve">” </w:t>
      </w:r>
      <w:r w:rsidRPr="00B125E8">
        <w:rPr>
          <w:rFonts w:eastAsia="SimSun" w:cs="Mangal"/>
          <w:kern w:val="1"/>
          <w:szCs w:val="24"/>
          <w:lang w:eastAsia="hi-IN" w:bidi="hi-IN"/>
        </w:rPr>
        <w:t>może nastąpić:</w:t>
      </w:r>
    </w:p>
    <w:p w14:paraId="5C5874E6" w14:textId="2A974D3A" w:rsidR="006034DE" w:rsidRPr="00B125E8" w:rsidRDefault="00E53367" w:rsidP="006034DE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strike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1</w:t>
      </w:r>
      <w:r w:rsidR="006034DE" w:rsidRPr="00B125E8">
        <w:rPr>
          <w:rFonts w:eastAsia="SimSun" w:cs="Mangal"/>
          <w:kern w:val="1"/>
          <w:szCs w:val="24"/>
          <w:lang w:eastAsia="hi-IN" w:bidi="hi-IN"/>
        </w:rPr>
        <w:t>)</w:t>
      </w:r>
      <w:r w:rsidR="006034DE" w:rsidRPr="00B125E8">
        <w:rPr>
          <w:rFonts w:eastAsia="SimSun" w:cs="Mangal"/>
          <w:kern w:val="1"/>
          <w:szCs w:val="24"/>
          <w:lang w:eastAsia="hi-IN" w:bidi="hi-IN"/>
        </w:rPr>
        <w:tab/>
        <w:t xml:space="preserve">przed rozpoczęciem oznaczonego na nim terminu ważności, </w:t>
      </w:r>
    </w:p>
    <w:p w14:paraId="488991B7" w14:textId="38F2F80C" w:rsidR="006034DE" w:rsidRPr="00B125E8" w:rsidRDefault="00E53367" w:rsidP="006034DE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2</w:t>
      </w:r>
      <w:r w:rsidR="006034DE" w:rsidRPr="00B125E8">
        <w:rPr>
          <w:rFonts w:eastAsia="SimSun" w:cs="Mangal"/>
          <w:kern w:val="1"/>
          <w:szCs w:val="24"/>
          <w:lang w:eastAsia="hi-IN" w:bidi="hi-IN"/>
        </w:rPr>
        <w:t>)</w:t>
      </w:r>
      <w:r w:rsidR="006034DE" w:rsidRPr="00B125E8">
        <w:rPr>
          <w:rFonts w:eastAsia="SimSun" w:cs="Mangal"/>
          <w:kern w:val="1"/>
          <w:szCs w:val="24"/>
          <w:lang w:eastAsia="hi-IN" w:bidi="hi-IN"/>
        </w:rPr>
        <w:tab/>
        <w:t>po rozpoczęciu oznaczonego na nim terminu ważności w dowolnej kasie biletowej prowadzącej sprzedaż biletów z tej oferty, jednak nie później niż przed upływem 15 minut, licząc od godziny rozpoczęcia terminu ważności oznaczonego na bilecie,</w:t>
      </w:r>
    </w:p>
    <w:p w14:paraId="60A8047A" w14:textId="5C22AADE" w:rsidR="006034DE" w:rsidRPr="00B125E8" w:rsidRDefault="006034DE" w:rsidP="006034DE">
      <w:pPr>
        <w:widowControl w:val="0"/>
        <w:suppressAutoHyphens/>
        <w:spacing w:before="120" w:after="120" w:line="276" w:lineRule="auto"/>
        <w:ind w:left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B125E8">
        <w:rPr>
          <w:rFonts w:eastAsia="SimSun" w:cs="Mangal"/>
          <w:kern w:val="1"/>
          <w:szCs w:val="24"/>
          <w:lang w:eastAsia="hi-IN" w:bidi="hi-IN"/>
        </w:rPr>
        <w:t xml:space="preserve">po potrąceniu 10% odstępnego, z zastrzeżeniem postanowień </w:t>
      </w:r>
      <w:r w:rsidRPr="00B125E8">
        <w:rPr>
          <w:rFonts w:eastAsia="SimSun" w:cs="Arial"/>
          <w:kern w:val="1"/>
          <w:szCs w:val="24"/>
          <w:lang w:eastAsia="hi-IN" w:bidi="hi-IN"/>
        </w:rPr>
        <w:t>§</w:t>
      </w:r>
      <w:r w:rsidRPr="00B125E8">
        <w:rPr>
          <w:rFonts w:eastAsia="SimSun" w:cs="Mangal"/>
          <w:kern w:val="1"/>
          <w:szCs w:val="24"/>
          <w:lang w:eastAsia="hi-IN" w:bidi="hi-IN"/>
        </w:rPr>
        <w:t xml:space="preserve"> 13 ust. 10 </w:t>
      </w:r>
      <w:r w:rsidR="00E53367">
        <w:rPr>
          <w:rFonts w:eastAsia="SimSun" w:cs="Mangal"/>
          <w:kern w:val="1"/>
          <w:szCs w:val="24"/>
          <w:lang w:eastAsia="hi-IN" w:bidi="hi-IN"/>
        </w:rPr>
        <w:br/>
      </w:r>
      <w:r w:rsidRPr="00B125E8">
        <w:rPr>
          <w:rFonts w:eastAsia="SimSun" w:cs="Mangal"/>
          <w:kern w:val="1"/>
          <w:szCs w:val="24"/>
          <w:lang w:eastAsia="hi-IN" w:bidi="hi-IN"/>
        </w:rPr>
        <w:t>RPO-KŚ.</w:t>
      </w:r>
    </w:p>
    <w:p w14:paraId="4E8BC634" w14:textId="77777777" w:rsidR="002900FA" w:rsidRDefault="002900FA">
      <w:pPr>
        <w:spacing w:after="200" w:line="276" w:lineRule="auto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br w:type="page"/>
      </w:r>
    </w:p>
    <w:p w14:paraId="28C0A4D9" w14:textId="461FD719" w:rsidR="006034DE" w:rsidRPr="00B125E8" w:rsidRDefault="006034DE" w:rsidP="006034DE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B125E8">
        <w:rPr>
          <w:rFonts w:eastAsia="SimSun" w:cs="Mangal"/>
          <w:kern w:val="1"/>
          <w:szCs w:val="24"/>
          <w:lang w:eastAsia="hi-IN" w:bidi="hi-IN"/>
        </w:rPr>
        <w:lastRenderedPageBreak/>
        <w:t>Właścicielowi biletu nie przysługuje zwrot należności za częściowo niewykorzystane bilety „</w:t>
      </w:r>
      <w:r w:rsidR="00B125E8">
        <w:rPr>
          <w:rFonts w:cs="Arial"/>
          <w:szCs w:val="24"/>
        </w:rPr>
        <w:t>HDK</w:t>
      </w:r>
      <w:r w:rsidRPr="00B125E8">
        <w:rPr>
          <w:rFonts w:eastAsia="SimSun" w:cs="Mangal"/>
          <w:kern w:val="1"/>
          <w:szCs w:val="24"/>
          <w:lang w:eastAsia="hi-IN" w:bidi="hi-IN"/>
        </w:rPr>
        <w:t>”</w:t>
      </w:r>
    </w:p>
    <w:p w14:paraId="0180DB39" w14:textId="39882D1B" w:rsidR="006034DE" w:rsidRPr="00B125E8" w:rsidRDefault="006034DE" w:rsidP="00603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eastAsiaTheme="minorEastAsia" w:cs="Arial"/>
          <w:szCs w:val="24"/>
          <w:lang w:eastAsia="pl-PL"/>
        </w:rPr>
      </w:pPr>
      <w:r w:rsidRPr="00B125E8">
        <w:rPr>
          <w:rFonts w:eastAsiaTheme="minorEastAsia" w:cs="Arial"/>
          <w:szCs w:val="24"/>
          <w:lang w:eastAsia="pl-PL"/>
        </w:rPr>
        <w:t xml:space="preserve">Zmiany umowy przewozu lub zwrotu należności za bilet zakupiony </w:t>
      </w:r>
      <w:r w:rsidR="00E53367">
        <w:rPr>
          <w:rFonts w:eastAsiaTheme="minorEastAsia" w:cs="Arial"/>
          <w:szCs w:val="24"/>
          <w:lang w:eastAsia="pl-PL"/>
        </w:rPr>
        <w:br/>
      </w:r>
      <w:r w:rsidRPr="00B125E8">
        <w:rPr>
          <w:rFonts w:eastAsiaTheme="minorEastAsia" w:cs="Arial"/>
          <w:szCs w:val="24"/>
          <w:lang w:eastAsia="pl-PL"/>
        </w:rPr>
        <w:t xml:space="preserve">za pośrednictwem </w:t>
      </w:r>
      <w:r w:rsidRPr="00B125E8">
        <w:rPr>
          <w:rFonts w:cs="Arial"/>
          <w:szCs w:val="24"/>
        </w:rPr>
        <w:t>internetowego i/lub mobilnego kanału sprzedaży</w:t>
      </w:r>
      <w:r w:rsidRPr="00B125E8">
        <w:rPr>
          <w:rFonts w:eastAsiaTheme="minorEastAsia" w:cs="Arial"/>
          <w:szCs w:val="24"/>
          <w:lang w:eastAsia="pl-PL"/>
        </w:rPr>
        <w:t xml:space="preserve"> można dokonać na zasadach określonych w Regulaminie odpowiednim dla danego kanału sprzedaży.</w:t>
      </w:r>
    </w:p>
    <w:p w14:paraId="4766CAA3" w14:textId="77777777" w:rsidR="006034DE" w:rsidRPr="00B125E8" w:rsidRDefault="006034DE" w:rsidP="006034DE">
      <w:pPr>
        <w:pStyle w:val="Akapitzlist"/>
        <w:numPr>
          <w:ilvl w:val="0"/>
          <w:numId w:val="23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B125E8">
        <w:rPr>
          <w:rFonts w:eastAsia="SimSun" w:cs="Mangal"/>
          <w:color w:val="000000"/>
          <w:kern w:val="1"/>
          <w:szCs w:val="24"/>
          <w:lang w:eastAsia="hi-IN" w:bidi="hi-IN"/>
        </w:rPr>
        <w:t>Przejście do pociągu innego przewoźnika nie jest dozwolone,</w:t>
      </w:r>
      <w:r w:rsidRPr="00B125E8">
        <w:rPr>
          <w:szCs w:val="24"/>
        </w:rPr>
        <w:t xml:space="preserve"> </w:t>
      </w:r>
      <w:r w:rsidRPr="00B125E8">
        <w:rPr>
          <w:rFonts w:eastAsia="SimSun" w:cs="Mangal"/>
          <w:color w:val="000000"/>
          <w:kern w:val="1"/>
          <w:szCs w:val="24"/>
          <w:lang w:eastAsia="hi-IN" w:bidi="hi-IN"/>
        </w:rPr>
        <w:t xml:space="preserve">z zastrzeżeniem </w:t>
      </w:r>
      <w:r w:rsidRPr="00B125E8">
        <w:rPr>
          <w:rFonts w:eastAsia="SimSun" w:cs="Mangal"/>
          <w:color w:val="000000"/>
          <w:kern w:val="1"/>
          <w:szCs w:val="24"/>
          <w:lang w:eastAsia="hi-IN" w:bidi="hi-IN"/>
        </w:rPr>
        <w:br/>
        <w:t>§ 7 ust. 4 TP-KŚ.</w:t>
      </w:r>
    </w:p>
    <w:p w14:paraId="4D789A25" w14:textId="77777777" w:rsidR="006034DE" w:rsidRPr="00B125E8" w:rsidRDefault="006034DE" w:rsidP="006034DE">
      <w:pPr>
        <w:pStyle w:val="Nagwek1"/>
        <w:spacing w:line="360" w:lineRule="exact"/>
      </w:pPr>
      <w:r w:rsidRPr="00B125E8">
        <w:t>§ 6.</w:t>
      </w:r>
      <w:r w:rsidRPr="00B125E8">
        <w:tab/>
        <w:t>Inne</w:t>
      </w:r>
    </w:p>
    <w:p w14:paraId="26BE54F6" w14:textId="77777777" w:rsidR="006034DE" w:rsidRPr="00B125E8" w:rsidRDefault="006034DE" w:rsidP="006034DE">
      <w:pPr>
        <w:spacing w:before="120" w:after="120" w:line="276" w:lineRule="auto"/>
        <w:jc w:val="both"/>
        <w:rPr>
          <w:rFonts w:cs="Arial"/>
          <w:szCs w:val="24"/>
        </w:rPr>
      </w:pPr>
      <w:r w:rsidRPr="00B125E8">
        <w:rPr>
          <w:rFonts w:cs="Arial"/>
          <w:szCs w:val="24"/>
        </w:rPr>
        <w:t>W sprawach nieuregulowanych w niniejszych warunkach stosuje się odpowiednie postanowienia:</w:t>
      </w:r>
    </w:p>
    <w:p w14:paraId="6ECE1AD6" w14:textId="77777777" w:rsidR="006034DE" w:rsidRPr="00B125E8" w:rsidRDefault="006034DE" w:rsidP="006034DE">
      <w:pPr>
        <w:numPr>
          <w:ilvl w:val="0"/>
          <w:numId w:val="24"/>
        </w:numPr>
        <w:spacing w:before="120" w:after="120" w:line="276" w:lineRule="auto"/>
        <w:ind w:left="426"/>
        <w:jc w:val="both"/>
        <w:rPr>
          <w:rFonts w:cs="Arial"/>
          <w:szCs w:val="24"/>
        </w:rPr>
      </w:pPr>
      <w:r w:rsidRPr="00B125E8">
        <w:rPr>
          <w:rFonts w:cs="Arial"/>
          <w:szCs w:val="24"/>
        </w:rPr>
        <w:t>Regulaminu przewozu osób, zwierząt i rzeczy przez Koleje Śląskie (RPO-KŚ),</w:t>
      </w:r>
    </w:p>
    <w:p w14:paraId="73E869CB" w14:textId="77777777" w:rsidR="006034DE" w:rsidRPr="00B125E8" w:rsidRDefault="006034DE" w:rsidP="006034DE">
      <w:pPr>
        <w:numPr>
          <w:ilvl w:val="0"/>
          <w:numId w:val="24"/>
        </w:numPr>
        <w:spacing w:before="120" w:after="120" w:line="276" w:lineRule="auto"/>
        <w:ind w:left="425" w:hanging="357"/>
        <w:jc w:val="both"/>
        <w:rPr>
          <w:rFonts w:cs="Arial"/>
          <w:szCs w:val="24"/>
        </w:rPr>
      </w:pPr>
      <w:r w:rsidRPr="00B125E8">
        <w:rPr>
          <w:rFonts w:cs="Arial"/>
          <w:szCs w:val="24"/>
        </w:rPr>
        <w:t>Taryfy przewozowej (TP-KŚ),</w:t>
      </w:r>
    </w:p>
    <w:p w14:paraId="362F79DF" w14:textId="660E5E65" w:rsidR="006034DE" w:rsidRPr="00B125E8" w:rsidRDefault="006034DE" w:rsidP="006034DE">
      <w:pPr>
        <w:numPr>
          <w:ilvl w:val="0"/>
          <w:numId w:val="24"/>
        </w:numPr>
        <w:spacing w:before="120" w:after="120" w:line="276" w:lineRule="auto"/>
        <w:ind w:left="425" w:hanging="357"/>
        <w:jc w:val="both"/>
        <w:rPr>
          <w:rFonts w:cs="Arial"/>
          <w:szCs w:val="24"/>
        </w:rPr>
      </w:pPr>
      <w:bookmarkStart w:id="1" w:name="_Hlk76649084"/>
      <w:r w:rsidRPr="00B125E8">
        <w:rPr>
          <w:rFonts w:cs="Arial"/>
          <w:szCs w:val="24"/>
        </w:rPr>
        <w:t>Regulaminów właściwych dla internetowego i/lub mobilnego kanału sprzedaży</w:t>
      </w:r>
      <w:bookmarkEnd w:id="1"/>
      <w:r w:rsidRPr="00B125E8">
        <w:rPr>
          <w:rFonts w:cs="Arial"/>
          <w:szCs w:val="24"/>
        </w:rPr>
        <w:t>,</w:t>
      </w:r>
    </w:p>
    <w:p w14:paraId="566333DB" w14:textId="77777777" w:rsidR="006034DE" w:rsidRPr="00B125E8" w:rsidRDefault="006034DE" w:rsidP="006034DE">
      <w:pPr>
        <w:widowControl w:val="0"/>
        <w:suppressAutoHyphens/>
        <w:spacing w:before="120" w:after="120" w:line="276" w:lineRule="auto"/>
        <w:jc w:val="both"/>
        <w:rPr>
          <w:szCs w:val="24"/>
        </w:rPr>
      </w:pPr>
      <w:r w:rsidRPr="00B125E8">
        <w:rPr>
          <w:szCs w:val="24"/>
        </w:rPr>
        <w:t xml:space="preserve">dostępnych na stronie internetowej </w:t>
      </w:r>
      <w:hyperlink r:id="rId8" w:history="1">
        <w:r w:rsidRPr="00B125E8">
          <w:rPr>
            <w:color w:val="0000FF" w:themeColor="hyperlink"/>
            <w:szCs w:val="24"/>
            <w:u w:val="single"/>
          </w:rPr>
          <w:t>www.kolejeslaskie.com</w:t>
        </w:r>
      </w:hyperlink>
      <w:r w:rsidRPr="00B125E8">
        <w:rPr>
          <w:szCs w:val="24"/>
        </w:rPr>
        <w:t xml:space="preserve">. </w:t>
      </w:r>
    </w:p>
    <w:p w14:paraId="6863C188" w14:textId="77777777" w:rsidR="00BB3724" w:rsidRPr="00B125E8" w:rsidRDefault="00BB3724">
      <w:pPr>
        <w:spacing w:after="200" w:line="276" w:lineRule="auto"/>
        <w:rPr>
          <w:rFonts w:cs="Arial"/>
          <w:szCs w:val="24"/>
        </w:rPr>
      </w:pPr>
      <w:r w:rsidRPr="00B125E8">
        <w:rPr>
          <w:rFonts w:cs="Arial"/>
          <w:szCs w:val="24"/>
        </w:rPr>
        <w:br w:type="page"/>
      </w:r>
    </w:p>
    <w:p w14:paraId="56047637" w14:textId="77777777" w:rsidR="00BB3724" w:rsidRDefault="00BB3724" w:rsidP="00BB3724">
      <w:pPr>
        <w:pStyle w:val="Tytu"/>
        <w:spacing w:before="360" w:line="240" w:lineRule="auto"/>
        <w:jc w:val="right"/>
        <w:rPr>
          <w:sz w:val="20"/>
          <w:szCs w:val="20"/>
        </w:rPr>
      </w:pPr>
      <w:r w:rsidRPr="00BB3724">
        <w:rPr>
          <w:sz w:val="20"/>
          <w:szCs w:val="20"/>
        </w:rPr>
        <w:lastRenderedPageBreak/>
        <w:t xml:space="preserve">Załącznik nr 1 do warunków taryfowych </w:t>
      </w:r>
    </w:p>
    <w:p w14:paraId="043806D5" w14:textId="06425374" w:rsidR="00BB3724" w:rsidRDefault="00BB3724" w:rsidP="00BB3724">
      <w:pPr>
        <w:pStyle w:val="Tytu"/>
        <w:spacing w:after="360" w:line="240" w:lineRule="auto"/>
        <w:jc w:val="right"/>
        <w:rPr>
          <w:sz w:val="20"/>
          <w:szCs w:val="20"/>
        </w:rPr>
      </w:pPr>
      <w:r w:rsidRPr="00BB3724">
        <w:rPr>
          <w:sz w:val="20"/>
          <w:szCs w:val="20"/>
        </w:rPr>
        <w:t>oferty specjalnej dla Honorowych Dawców Krwi</w:t>
      </w:r>
      <w:r>
        <w:rPr>
          <w:sz w:val="20"/>
          <w:szCs w:val="20"/>
        </w:rPr>
        <w:t xml:space="preserve"> </w:t>
      </w:r>
      <w:r w:rsidRPr="00BB372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BB3724">
        <w:rPr>
          <w:sz w:val="20"/>
          <w:szCs w:val="20"/>
        </w:rPr>
        <w:t>Zasłużonych dla Zdrowia Narodu</w:t>
      </w:r>
      <w:r w:rsidR="00E53367">
        <w:rPr>
          <w:sz w:val="20"/>
          <w:szCs w:val="20"/>
        </w:rPr>
        <w:t xml:space="preserve"> „HDK”</w:t>
      </w:r>
    </w:p>
    <w:p w14:paraId="746ACD9A" w14:textId="77777777" w:rsidR="00BB3724" w:rsidRDefault="00BB3724" w:rsidP="00BB3724"/>
    <w:p w14:paraId="405E7DF0" w14:textId="77777777" w:rsidR="00BB3724" w:rsidRDefault="00BB3724" w:rsidP="00BB3724">
      <w:pPr>
        <w:jc w:val="center"/>
      </w:pPr>
      <w:r>
        <w:t xml:space="preserve">WZÓR LEGITYMACJI </w:t>
      </w:r>
    </w:p>
    <w:p w14:paraId="041236BC" w14:textId="77777777" w:rsidR="00BB3724" w:rsidRPr="00BB3724" w:rsidRDefault="00BB3724" w:rsidP="00BB3724">
      <w:pPr>
        <w:jc w:val="center"/>
      </w:pPr>
      <w:r>
        <w:t>„HONOROWY DAWCA KRWI – ZASŁUŻONY DLA ZDROWIA NARODU”</w:t>
      </w:r>
    </w:p>
    <w:p w14:paraId="49CA75E8" w14:textId="77777777" w:rsidR="00BB3724" w:rsidRDefault="00BB3724" w:rsidP="00BB3724"/>
    <w:p w14:paraId="771A142D" w14:textId="77777777" w:rsidR="00BB3724" w:rsidRPr="00BB3724" w:rsidRDefault="00BB3724" w:rsidP="00BB3724"/>
    <w:p w14:paraId="3E850CD1" w14:textId="77777777" w:rsidR="00AE460F" w:rsidRPr="009B60A3" w:rsidRDefault="00BB3724" w:rsidP="00BB3724">
      <w:pPr>
        <w:spacing w:before="120" w:after="120" w:line="276" w:lineRule="auto"/>
        <w:ind w:left="66"/>
        <w:jc w:val="center"/>
        <w:rPr>
          <w:sz w:val="22"/>
        </w:rPr>
      </w:pPr>
      <w:r w:rsidRPr="009B60A3">
        <w:rPr>
          <w:sz w:val="22"/>
        </w:rPr>
        <w:t>Okładka: z zewnątrz granatowa z wytłoczonym srebrną folią godłem i tekstem „HONOROWY DAWCA KRWI – ZASŁUŻONY DLA ZDROWIA NARODU”</w:t>
      </w:r>
    </w:p>
    <w:p w14:paraId="11497B2E" w14:textId="77777777" w:rsidR="00BB3724" w:rsidRDefault="00BB3724" w:rsidP="00BB3724">
      <w:pPr>
        <w:spacing w:before="120" w:after="120" w:line="276" w:lineRule="auto"/>
        <w:ind w:left="66"/>
        <w:jc w:val="center"/>
      </w:pPr>
    </w:p>
    <w:p w14:paraId="4B07519A" w14:textId="77777777" w:rsidR="00BB3724" w:rsidRPr="00A5090F" w:rsidRDefault="00BB3724" w:rsidP="00BB3724">
      <w:pPr>
        <w:spacing w:before="120" w:after="120" w:line="276" w:lineRule="auto"/>
        <w:ind w:left="66"/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pl-PL"/>
        </w:rPr>
        <w:drawing>
          <wp:inline distT="0" distB="0" distL="0" distR="0" wp14:anchorId="0BCFCF97" wp14:editId="3E5B7D11">
            <wp:extent cx="4669681" cy="32284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42" cy="323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5C21" w14:textId="77777777" w:rsidR="0037798D" w:rsidRDefault="0037798D" w:rsidP="00AE460F"/>
    <w:p w14:paraId="0B25605E" w14:textId="77777777" w:rsidR="009B60A3" w:rsidRDefault="009B60A3" w:rsidP="00AE460F"/>
    <w:p w14:paraId="33EEABB9" w14:textId="77777777" w:rsidR="009B60A3" w:rsidRDefault="009B60A3" w:rsidP="009B60A3">
      <w:pPr>
        <w:jc w:val="center"/>
      </w:pPr>
      <w:r>
        <w:rPr>
          <w:noProof/>
          <w:lang w:eastAsia="pl-PL"/>
        </w:rPr>
        <w:drawing>
          <wp:inline distT="0" distB="0" distL="0" distR="0" wp14:anchorId="56D9CB44" wp14:editId="7C57E497">
            <wp:extent cx="4638468" cy="307100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56" cy="30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AD2C" w14:textId="77777777" w:rsidR="009B60A3" w:rsidRDefault="009B60A3" w:rsidP="009B60A3">
      <w:r>
        <w:br w:type="page"/>
      </w:r>
    </w:p>
    <w:p w14:paraId="0D867071" w14:textId="77777777" w:rsidR="009B60A3" w:rsidRDefault="009B60A3" w:rsidP="009B60A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2E95C7B" wp14:editId="5D8DBC9D">
            <wp:extent cx="4810247" cy="3096883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176" cy="310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45166" w14:textId="77777777" w:rsidR="009B60A3" w:rsidRDefault="009B60A3" w:rsidP="009B60A3">
      <w:pPr>
        <w:jc w:val="center"/>
      </w:pPr>
    </w:p>
    <w:p w14:paraId="4A03B8A8" w14:textId="73CCC6BC" w:rsidR="009B60A3" w:rsidRPr="009B60A3" w:rsidRDefault="009B60A3" w:rsidP="009B60A3">
      <w:pPr>
        <w:autoSpaceDE w:val="0"/>
        <w:autoSpaceDN w:val="0"/>
        <w:adjustRightInd w:val="0"/>
        <w:jc w:val="both"/>
        <w:rPr>
          <w:sz w:val="22"/>
        </w:rPr>
      </w:pPr>
      <w:r w:rsidRPr="009B60A3">
        <w:rPr>
          <w:sz w:val="22"/>
        </w:rPr>
        <w:t xml:space="preserve">Podstawa  ROZPORZĄDZENIE MINISTRA ZDROWIA z dnia 24 sierpnia 2017 r. w sprawie legitymacji i odznaki „Honorowy Dawca Krwi – Zasłużony dla Zdrowia Narodu” </w:t>
      </w:r>
      <w:r>
        <w:rPr>
          <w:sz w:val="22"/>
        </w:rPr>
        <w:br/>
      </w:r>
      <w:r w:rsidRPr="009B60A3">
        <w:rPr>
          <w:sz w:val="22"/>
        </w:rPr>
        <w:t xml:space="preserve">(Dz.U. </w:t>
      </w:r>
      <w:r>
        <w:rPr>
          <w:sz w:val="22"/>
        </w:rPr>
        <w:t>z 2017</w:t>
      </w:r>
      <w:r w:rsidR="00C6345A">
        <w:rPr>
          <w:sz w:val="22"/>
        </w:rPr>
        <w:t xml:space="preserve"> </w:t>
      </w:r>
      <w:r>
        <w:rPr>
          <w:sz w:val="22"/>
        </w:rPr>
        <w:t xml:space="preserve">r. </w:t>
      </w:r>
      <w:r w:rsidRPr="009B60A3">
        <w:rPr>
          <w:sz w:val="22"/>
        </w:rPr>
        <w:t>poz. 1677).</w:t>
      </w:r>
    </w:p>
    <w:sectPr w:rsidR="009B60A3" w:rsidRPr="009B60A3" w:rsidSect="009C4E5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7843" w14:textId="77777777" w:rsidR="004F502A" w:rsidRDefault="004F502A" w:rsidP="00590051">
      <w:r>
        <w:separator/>
      </w:r>
    </w:p>
  </w:endnote>
  <w:endnote w:type="continuationSeparator" w:id="0">
    <w:p w14:paraId="0FFD21AF" w14:textId="77777777" w:rsidR="004F502A" w:rsidRDefault="004F502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CAFC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4FF068" w14:textId="77777777" w:rsidR="00A36887" w:rsidRDefault="004F50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6E78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14:paraId="03ED0432" w14:textId="77777777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14:paraId="7F9D6143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14:paraId="53A94A2A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14:paraId="208F0CCB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14:paraId="2AEA91ED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14:paraId="36C6B680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245E" w14:textId="77777777" w:rsidR="004F502A" w:rsidRDefault="004F502A" w:rsidP="00590051">
      <w:r>
        <w:separator/>
      </w:r>
    </w:p>
  </w:footnote>
  <w:footnote w:type="continuationSeparator" w:id="0">
    <w:p w14:paraId="2A78E526" w14:textId="77777777" w:rsidR="004F502A" w:rsidRDefault="004F502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4D74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5B5156E" wp14:editId="7F03DDFF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9105" w14:textId="58BAB8D2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526872F3" wp14:editId="0C0EC31A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EFB">
      <w:rPr>
        <w:lang w:val="pl-PL"/>
      </w:rPr>
      <w:t xml:space="preserve">Obowiązuje od </w:t>
    </w:r>
    <w:r w:rsidR="00A45467">
      <w:rPr>
        <w:lang w:val="pl-PL"/>
      </w:rPr>
      <w:t>1</w:t>
    </w:r>
    <w:r w:rsidR="00942EFB">
      <w:rPr>
        <w:lang w:val="pl-PL"/>
      </w:rPr>
      <w:t xml:space="preserve"> </w:t>
    </w:r>
    <w:r w:rsidR="00A45467">
      <w:rPr>
        <w:lang w:val="pl-PL"/>
      </w:rPr>
      <w:t>lipca</w:t>
    </w:r>
    <w:r w:rsidR="00942EFB">
      <w:rPr>
        <w:lang w:val="pl-PL"/>
      </w:rPr>
      <w:t xml:space="preserve"> do 31 </w:t>
    </w:r>
    <w:r w:rsidR="00802523">
      <w:rPr>
        <w:lang w:val="pl-PL"/>
      </w:rPr>
      <w:t>grudnia</w:t>
    </w:r>
    <w:r w:rsidR="00942EFB">
      <w:rPr>
        <w:lang w:val="pl-PL"/>
      </w:rPr>
      <w:t xml:space="preserve"> 202</w:t>
    </w:r>
    <w:r w:rsidR="00A45467">
      <w:rPr>
        <w:lang w:val="pl-PL"/>
      </w:rPr>
      <w:t>2</w:t>
    </w:r>
    <w:r w:rsidR="00802523"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077EA4"/>
    <w:multiLevelType w:val="hybridMultilevel"/>
    <w:tmpl w:val="546419DA"/>
    <w:lvl w:ilvl="0" w:tplc="1312220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Mang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104B"/>
    <w:multiLevelType w:val="hybridMultilevel"/>
    <w:tmpl w:val="06647A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A60954"/>
    <w:multiLevelType w:val="hybridMultilevel"/>
    <w:tmpl w:val="204C48E2"/>
    <w:lvl w:ilvl="0" w:tplc="C6E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4C7"/>
    <w:multiLevelType w:val="hybridMultilevel"/>
    <w:tmpl w:val="1C7C3EA6"/>
    <w:lvl w:ilvl="0" w:tplc="153C22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863A3"/>
    <w:multiLevelType w:val="hybridMultilevel"/>
    <w:tmpl w:val="4B5697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852474"/>
    <w:multiLevelType w:val="hybridMultilevel"/>
    <w:tmpl w:val="8028F328"/>
    <w:lvl w:ilvl="0" w:tplc="1EAA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1A2E34">
      <w:start w:val="1"/>
      <w:numFmt w:val="decimal"/>
      <w:lvlText w:val="%2)"/>
      <w:lvlJc w:val="left"/>
      <w:pPr>
        <w:ind w:left="1440" w:hanging="360"/>
      </w:pPr>
      <w:rPr>
        <w:rFonts w:ascii="Arial" w:eastAsia="SimSun" w:hAnsi="Arial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B00DC"/>
    <w:multiLevelType w:val="hybridMultilevel"/>
    <w:tmpl w:val="C2B2AD7A"/>
    <w:lvl w:ilvl="0" w:tplc="D33AFD08">
      <w:start w:val="1"/>
      <w:numFmt w:val="decimal"/>
      <w:lvlText w:val="%1."/>
      <w:lvlJc w:val="left"/>
      <w:pPr>
        <w:ind w:left="1065" w:hanging="705"/>
      </w:pPr>
      <w:rPr>
        <w:rFonts w:ascii="Arial" w:eastAsia="SimSun" w:hAnsi="Arial" w:cs="Mang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2420599"/>
    <w:multiLevelType w:val="hybridMultilevel"/>
    <w:tmpl w:val="D85863F6"/>
    <w:lvl w:ilvl="0" w:tplc="59A0CA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6032FC0"/>
    <w:multiLevelType w:val="hybridMultilevel"/>
    <w:tmpl w:val="36D28A14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 w15:restartNumberingAfterBreak="0">
    <w:nsid w:val="76EA33D6"/>
    <w:multiLevelType w:val="hybridMultilevel"/>
    <w:tmpl w:val="EE6C4C50"/>
    <w:lvl w:ilvl="0" w:tplc="71A06A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Mangal"/>
      </w:rPr>
    </w:lvl>
    <w:lvl w:ilvl="1" w:tplc="2EA6F0A0">
      <w:start w:val="1"/>
      <w:numFmt w:val="decimal"/>
      <w:lvlText w:val="%2)"/>
      <w:lvlJc w:val="left"/>
      <w:pPr>
        <w:ind w:left="1440" w:hanging="360"/>
      </w:pPr>
      <w:rPr>
        <w:rFonts w:ascii="Arial" w:eastAsia="SimSun" w:hAnsi="Arial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84EE9"/>
    <w:multiLevelType w:val="hybridMultilevel"/>
    <w:tmpl w:val="0B24A0F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462306742">
    <w:abstractNumId w:val="1"/>
  </w:num>
  <w:num w:numId="2" w16cid:durableId="1159924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9276096">
    <w:abstractNumId w:val="22"/>
  </w:num>
  <w:num w:numId="4" w16cid:durableId="504057287">
    <w:abstractNumId w:val="18"/>
  </w:num>
  <w:num w:numId="5" w16cid:durableId="926960894">
    <w:abstractNumId w:val="5"/>
  </w:num>
  <w:num w:numId="6" w16cid:durableId="1290744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0901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51633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876189">
    <w:abstractNumId w:val="19"/>
  </w:num>
  <w:num w:numId="10" w16cid:durableId="45571522">
    <w:abstractNumId w:val="16"/>
  </w:num>
  <w:num w:numId="11" w16cid:durableId="1717966276">
    <w:abstractNumId w:val="9"/>
  </w:num>
  <w:num w:numId="12" w16cid:durableId="527840375">
    <w:abstractNumId w:val="2"/>
  </w:num>
  <w:num w:numId="13" w16cid:durableId="802816866">
    <w:abstractNumId w:val="21"/>
  </w:num>
  <w:num w:numId="14" w16cid:durableId="425346115">
    <w:abstractNumId w:val="0"/>
  </w:num>
  <w:num w:numId="15" w16cid:durableId="1540047044">
    <w:abstractNumId w:val="20"/>
  </w:num>
  <w:num w:numId="16" w16cid:durableId="453645694">
    <w:abstractNumId w:val="23"/>
  </w:num>
  <w:num w:numId="17" w16cid:durableId="794442708">
    <w:abstractNumId w:val="11"/>
  </w:num>
  <w:num w:numId="18" w16cid:durableId="1735930751">
    <w:abstractNumId w:val="7"/>
  </w:num>
  <w:num w:numId="19" w16cid:durableId="1559394744">
    <w:abstractNumId w:val="6"/>
  </w:num>
  <w:num w:numId="20" w16cid:durableId="646982272">
    <w:abstractNumId w:val="4"/>
  </w:num>
  <w:num w:numId="21" w16cid:durableId="458303904">
    <w:abstractNumId w:val="17"/>
  </w:num>
  <w:num w:numId="22" w16cid:durableId="1994947023">
    <w:abstractNumId w:val="3"/>
  </w:num>
  <w:num w:numId="23" w16cid:durableId="1883445727">
    <w:abstractNumId w:val="15"/>
  </w:num>
  <w:num w:numId="24" w16cid:durableId="838082651">
    <w:abstractNumId w:val="14"/>
  </w:num>
  <w:num w:numId="25" w16cid:durableId="977340286">
    <w:abstractNumId w:val="10"/>
  </w:num>
  <w:num w:numId="26" w16cid:durableId="12207520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22C3"/>
    <w:rsid w:val="00030DBC"/>
    <w:rsid w:val="0003333F"/>
    <w:rsid w:val="00041E55"/>
    <w:rsid w:val="0005698F"/>
    <w:rsid w:val="00063C86"/>
    <w:rsid w:val="00066D35"/>
    <w:rsid w:val="00071FB5"/>
    <w:rsid w:val="00082992"/>
    <w:rsid w:val="000B7D9C"/>
    <w:rsid w:val="000C60BC"/>
    <w:rsid w:val="000C7B4E"/>
    <w:rsid w:val="000E6232"/>
    <w:rsid w:val="000E70FB"/>
    <w:rsid w:val="00126C21"/>
    <w:rsid w:val="001855BD"/>
    <w:rsid w:val="0019421F"/>
    <w:rsid w:val="001B2FFF"/>
    <w:rsid w:val="001B706B"/>
    <w:rsid w:val="001C5428"/>
    <w:rsid w:val="001E50FC"/>
    <w:rsid w:val="001E743A"/>
    <w:rsid w:val="001F728C"/>
    <w:rsid w:val="00212B68"/>
    <w:rsid w:val="0022610B"/>
    <w:rsid w:val="0023068B"/>
    <w:rsid w:val="00233FE9"/>
    <w:rsid w:val="00237DDB"/>
    <w:rsid w:val="00267CD8"/>
    <w:rsid w:val="002779C1"/>
    <w:rsid w:val="002813B2"/>
    <w:rsid w:val="002900FA"/>
    <w:rsid w:val="002963F7"/>
    <w:rsid w:val="00296F2C"/>
    <w:rsid w:val="002C04A4"/>
    <w:rsid w:val="002C4E0E"/>
    <w:rsid w:val="002D736A"/>
    <w:rsid w:val="002E5A7A"/>
    <w:rsid w:val="002F1438"/>
    <w:rsid w:val="002F1853"/>
    <w:rsid w:val="003256D9"/>
    <w:rsid w:val="0033786A"/>
    <w:rsid w:val="0036097C"/>
    <w:rsid w:val="00364B29"/>
    <w:rsid w:val="0037774F"/>
    <w:rsid w:val="0037798D"/>
    <w:rsid w:val="00382999"/>
    <w:rsid w:val="003A7313"/>
    <w:rsid w:val="003C22B8"/>
    <w:rsid w:val="003D2421"/>
    <w:rsid w:val="0040367B"/>
    <w:rsid w:val="00414FE5"/>
    <w:rsid w:val="0041621B"/>
    <w:rsid w:val="0042271D"/>
    <w:rsid w:val="0043217E"/>
    <w:rsid w:val="0044689B"/>
    <w:rsid w:val="00473EBD"/>
    <w:rsid w:val="00481EAD"/>
    <w:rsid w:val="00485752"/>
    <w:rsid w:val="004904B9"/>
    <w:rsid w:val="00492872"/>
    <w:rsid w:val="00492974"/>
    <w:rsid w:val="00496A1A"/>
    <w:rsid w:val="00496B16"/>
    <w:rsid w:val="004B65D7"/>
    <w:rsid w:val="004B704D"/>
    <w:rsid w:val="004F502A"/>
    <w:rsid w:val="00500F40"/>
    <w:rsid w:val="00547A05"/>
    <w:rsid w:val="00583F7B"/>
    <w:rsid w:val="00590051"/>
    <w:rsid w:val="005B382C"/>
    <w:rsid w:val="005D2783"/>
    <w:rsid w:val="005D5A48"/>
    <w:rsid w:val="005E0643"/>
    <w:rsid w:val="005E1197"/>
    <w:rsid w:val="005E4B64"/>
    <w:rsid w:val="005E5AB9"/>
    <w:rsid w:val="006034DE"/>
    <w:rsid w:val="00621DE8"/>
    <w:rsid w:val="00622328"/>
    <w:rsid w:val="00653D00"/>
    <w:rsid w:val="0066183D"/>
    <w:rsid w:val="0066251B"/>
    <w:rsid w:val="00666752"/>
    <w:rsid w:val="00666A41"/>
    <w:rsid w:val="0067774C"/>
    <w:rsid w:val="006840A5"/>
    <w:rsid w:val="006951A4"/>
    <w:rsid w:val="006B0666"/>
    <w:rsid w:val="006B1351"/>
    <w:rsid w:val="006E034A"/>
    <w:rsid w:val="006E2B10"/>
    <w:rsid w:val="00706F5E"/>
    <w:rsid w:val="00710612"/>
    <w:rsid w:val="00736178"/>
    <w:rsid w:val="007426F3"/>
    <w:rsid w:val="00755399"/>
    <w:rsid w:val="0076173A"/>
    <w:rsid w:val="00792565"/>
    <w:rsid w:val="007B7F94"/>
    <w:rsid w:val="007E23AE"/>
    <w:rsid w:val="007E70A7"/>
    <w:rsid w:val="00802523"/>
    <w:rsid w:val="008044D8"/>
    <w:rsid w:val="00813D28"/>
    <w:rsid w:val="00831445"/>
    <w:rsid w:val="0083327A"/>
    <w:rsid w:val="0084140D"/>
    <w:rsid w:val="008462E6"/>
    <w:rsid w:val="008506AF"/>
    <w:rsid w:val="00860114"/>
    <w:rsid w:val="00873451"/>
    <w:rsid w:val="0087618E"/>
    <w:rsid w:val="008A10DE"/>
    <w:rsid w:val="008A15C7"/>
    <w:rsid w:val="008C64C2"/>
    <w:rsid w:val="008D4FA3"/>
    <w:rsid w:val="008F733A"/>
    <w:rsid w:val="00922DDA"/>
    <w:rsid w:val="00930E86"/>
    <w:rsid w:val="00936105"/>
    <w:rsid w:val="00941ECC"/>
    <w:rsid w:val="00942EFB"/>
    <w:rsid w:val="009751E7"/>
    <w:rsid w:val="009814A4"/>
    <w:rsid w:val="00984FE6"/>
    <w:rsid w:val="0098505C"/>
    <w:rsid w:val="009A2FD4"/>
    <w:rsid w:val="009B60A3"/>
    <w:rsid w:val="009B75A5"/>
    <w:rsid w:val="009C4E59"/>
    <w:rsid w:val="009C5669"/>
    <w:rsid w:val="009D0CE3"/>
    <w:rsid w:val="009D6F6D"/>
    <w:rsid w:val="009F0E88"/>
    <w:rsid w:val="00A1384E"/>
    <w:rsid w:val="00A21919"/>
    <w:rsid w:val="00A31E14"/>
    <w:rsid w:val="00A43C1E"/>
    <w:rsid w:val="00A45467"/>
    <w:rsid w:val="00A5090F"/>
    <w:rsid w:val="00A60C0C"/>
    <w:rsid w:val="00A61E4F"/>
    <w:rsid w:val="00A86C45"/>
    <w:rsid w:val="00A916E7"/>
    <w:rsid w:val="00A9214D"/>
    <w:rsid w:val="00AA1983"/>
    <w:rsid w:val="00AB0111"/>
    <w:rsid w:val="00AB658A"/>
    <w:rsid w:val="00AC7C5B"/>
    <w:rsid w:val="00AC7E55"/>
    <w:rsid w:val="00AE460F"/>
    <w:rsid w:val="00AE5844"/>
    <w:rsid w:val="00AF5D37"/>
    <w:rsid w:val="00B068B7"/>
    <w:rsid w:val="00B125E8"/>
    <w:rsid w:val="00B356C0"/>
    <w:rsid w:val="00B36073"/>
    <w:rsid w:val="00B41D0E"/>
    <w:rsid w:val="00B5107D"/>
    <w:rsid w:val="00B63904"/>
    <w:rsid w:val="00B764A8"/>
    <w:rsid w:val="00B86139"/>
    <w:rsid w:val="00B87BEE"/>
    <w:rsid w:val="00B95326"/>
    <w:rsid w:val="00B9759D"/>
    <w:rsid w:val="00BB3724"/>
    <w:rsid w:val="00BC3D5F"/>
    <w:rsid w:val="00BD1505"/>
    <w:rsid w:val="00BE13FB"/>
    <w:rsid w:val="00BE15DC"/>
    <w:rsid w:val="00BF005A"/>
    <w:rsid w:val="00C05A70"/>
    <w:rsid w:val="00C244A1"/>
    <w:rsid w:val="00C41A52"/>
    <w:rsid w:val="00C6345A"/>
    <w:rsid w:val="00C67304"/>
    <w:rsid w:val="00C92B9C"/>
    <w:rsid w:val="00CA18D4"/>
    <w:rsid w:val="00CA288D"/>
    <w:rsid w:val="00CA5A8F"/>
    <w:rsid w:val="00CA78E1"/>
    <w:rsid w:val="00CB1DCC"/>
    <w:rsid w:val="00CC4916"/>
    <w:rsid w:val="00CD643D"/>
    <w:rsid w:val="00CF4856"/>
    <w:rsid w:val="00D0332C"/>
    <w:rsid w:val="00D07F99"/>
    <w:rsid w:val="00D109C0"/>
    <w:rsid w:val="00D23FA5"/>
    <w:rsid w:val="00D25EE1"/>
    <w:rsid w:val="00D36604"/>
    <w:rsid w:val="00D3799F"/>
    <w:rsid w:val="00D40497"/>
    <w:rsid w:val="00D4246C"/>
    <w:rsid w:val="00D44533"/>
    <w:rsid w:val="00D61766"/>
    <w:rsid w:val="00D743D5"/>
    <w:rsid w:val="00DB1096"/>
    <w:rsid w:val="00DE22C4"/>
    <w:rsid w:val="00E1070B"/>
    <w:rsid w:val="00E32F51"/>
    <w:rsid w:val="00E43BCE"/>
    <w:rsid w:val="00E506CE"/>
    <w:rsid w:val="00E53367"/>
    <w:rsid w:val="00E618B1"/>
    <w:rsid w:val="00E64F9D"/>
    <w:rsid w:val="00E76B0D"/>
    <w:rsid w:val="00E83DB4"/>
    <w:rsid w:val="00E847E3"/>
    <w:rsid w:val="00E866E7"/>
    <w:rsid w:val="00EF0FAC"/>
    <w:rsid w:val="00EF1154"/>
    <w:rsid w:val="00EF6515"/>
    <w:rsid w:val="00F06F6F"/>
    <w:rsid w:val="00F32CB1"/>
    <w:rsid w:val="00F507A6"/>
    <w:rsid w:val="00F55FF1"/>
    <w:rsid w:val="00F615C4"/>
    <w:rsid w:val="00F75773"/>
    <w:rsid w:val="00F84A06"/>
    <w:rsid w:val="00FA0809"/>
    <w:rsid w:val="00FB0177"/>
    <w:rsid w:val="00FC5B49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D39D1"/>
  <w15:docId w15:val="{CB87BB13-6227-4077-825F-1ABAAD2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customStyle="1" w:styleId="Default">
    <w:name w:val="Default"/>
    <w:rsid w:val="006951A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42B6-280E-40FE-B26E-B8D050A2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SENIOR 65+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65+</dc:title>
  <dc:subject>Warunki taryfowe oferty specjalnej SENIOR 65+</dc:subject>
  <dc:creator>Ewa Bąk</dc:creator>
  <cp:lastModifiedBy>Dariusz Jąderko</cp:lastModifiedBy>
  <cp:revision>2</cp:revision>
  <cp:lastPrinted>2022-06-22T11:00:00Z</cp:lastPrinted>
  <dcterms:created xsi:type="dcterms:W3CDTF">2022-06-22T11:00:00Z</dcterms:created>
  <dcterms:modified xsi:type="dcterms:W3CDTF">2022-06-22T11:00:00Z</dcterms:modified>
</cp:coreProperties>
</file>