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477B" w14:textId="77777777" w:rsidR="0010634D" w:rsidRDefault="0010634D" w:rsidP="0010634D">
      <w:pPr>
        <w:pStyle w:val="Tytu"/>
        <w:spacing w:before="360" w:after="360" w:line="360" w:lineRule="exact"/>
      </w:pPr>
      <w:r>
        <w:t>OFERTA SPECJALNA „13”</w:t>
      </w:r>
      <w:r>
        <w:br/>
        <w:t xml:space="preserve">obowiązująca na odcinku ograniczonym stacjami </w:t>
      </w:r>
      <w:r>
        <w:br/>
        <w:t>Częstochowa - Lubliniec przez Herby Stare</w:t>
      </w:r>
    </w:p>
    <w:p w14:paraId="523F6010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332213B4" w14:textId="77777777" w:rsidR="002966DD" w:rsidRPr="00557FA9" w:rsidRDefault="002966DD" w:rsidP="00F24528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jednorazowy lub imienny miesięczny wg taryfy normalnej może nabyć każda osoba.</w:t>
      </w:r>
    </w:p>
    <w:p w14:paraId="38661B76" w14:textId="77777777" w:rsidR="002966DD" w:rsidRPr="00557FA9" w:rsidRDefault="002966DD" w:rsidP="00F24528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95% i 100%, w zależności </w:t>
      </w:r>
      <w:r w:rsidR="002C3481">
        <w:rPr>
          <w:rFonts w:eastAsia="SimSun" w:cs="Arial"/>
          <w:kern w:val="1"/>
          <w:sz w:val="22"/>
          <w:lang w:eastAsia="hi-IN" w:bidi="hi-IN"/>
        </w:rPr>
        <w:br/>
      </w:r>
      <w:r w:rsidRPr="00557FA9">
        <w:rPr>
          <w:rFonts w:eastAsia="SimSun" w:cs="Arial"/>
          <w:kern w:val="1"/>
          <w:sz w:val="22"/>
          <w:lang w:eastAsia="hi-IN" w:bidi="hi-IN"/>
        </w:rPr>
        <w:t>od indywidualnych uprawnień.</w:t>
      </w:r>
    </w:p>
    <w:p w14:paraId="143AEF27" w14:textId="77777777" w:rsidR="002966DD" w:rsidRPr="00557FA9" w:rsidRDefault="002966DD" w:rsidP="00F24528">
      <w:pPr>
        <w:widowControl w:val="0"/>
        <w:numPr>
          <w:ilvl w:val="0"/>
          <w:numId w:val="12"/>
        </w:numPr>
        <w:suppressAutoHyphens/>
        <w:spacing w:line="276" w:lineRule="auto"/>
        <w:ind w:left="425" w:hanging="425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imienny miesięczny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w zależności od indywidualnych uprawnień.</w:t>
      </w:r>
    </w:p>
    <w:p w14:paraId="0A0C2FE3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5006538F" w14:textId="77777777" w:rsidR="007B225D" w:rsidRPr="007B225D" w:rsidRDefault="007B225D" w:rsidP="00F24528">
      <w:pPr>
        <w:pStyle w:val="Akapitzlist"/>
        <w:numPr>
          <w:ilvl w:val="0"/>
          <w:numId w:val="13"/>
        </w:numPr>
        <w:spacing w:line="276" w:lineRule="auto"/>
        <w:ind w:left="426" w:hanging="426"/>
        <w:rPr>
          <w:rFonts w:cs="Arial"/>
          <w:sz w:val="22"/>
        </w:rPr>
      </w:pPr>
      <w:r w:rsidRPr="007B225D">
        <w:rPr>
          <w:rFonts w:cs="Arial"/>
          <w:sz w:val="22"/>
        </w:rPr>
        <w:t xml:space="preserve">Bilet </w:t>
      </w:r>
      <w:r>
        <w:rPr>
          <w:rFonts w:cs="Arial"/>
          <w:sz w:val="22"/>
        </w:rPr>
        <w:t>z oferty „13”</w:t>
      </w:r>
      <w:r w:rsidRPr="007B225D">
        <w:rPr>
          <w:rFonts w:cs="Arial"/>
          <w:sz w:val="22"/>
        </w:rPr>
        <w:t xml:space="preserve"> obowiązuje na odcinku ograniczonym stacjami</w:t>
      </w:r>
      <w:r>
        <w:rPr>
          <w:rFonts w:cs="Arial"/>
          <w:sz w:val="22"/>
        </w:rPr>
        <w:t xml:space="preserve"> Częstochowa – Lubliniec przez Herby Stare </w:t>
      </w:r>
      <w:r w:rsidRPr="007B225D">
        <w:rPr>
          <w:rFonts w:cs="Arial"/>
          <w:sz w:val="22"/>
        </w:rPr>
        <w:t xml:space="preserve">w terminie ważności liczonym od daty i godziny wydania </w:t>
      </w:r>
      <w:r w:rsidR="00F5276E">
        <w:rPr>
          <w:rFonts w:cs="Arial"/>
          <w:sz w:val="22"/>
        </w:rPr>
        <w:br/>
      </w:r>
      <w:r w:rsidRPr="007B225D">
        <w:rPr>
          <w:rFonts w:cs="Arial"/>
          <w:sz w:val="22"/>
        </w:rPr>
        <w:t>lub wskazanej przez podróżnego, zamieszczonych na bilecie.</w:t>
      </w:r>
    </w:p>
    <w:p w14:paraId="1B7BF3D4" w14:textId="77777777" w:rsidR="002966DD" w:rsidRDefault="007B225D" w:rsidP="00F24528">
      <w:pPr>
        <w:pStyle w:val="Akapitzlist"/>
        <w:numPr>
          <w:ilvl w:val="0"/>
          <w:numId w:val="13"/>
        </w:numPr>
        <w:spacing w:before="120" w:line="276" w:lineRule="auto"/>
        <w:ind w:left="426" w:hanging="426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7B225D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6305DBC3" w14:textId="77777777" w:rsidR="002966DD" w:rsidRPr="00557FA9" w:rsidRDefault="002966DD" w:rsidP="00F24528">
      <w:pPr>
        <w:numPr>
          <w:ilvl w:val="0"/>
          <w:numId w:val="13"/>
        </w:numPr>
        <w:spacing w:before="120" w:line="276" w:lineRule="auto"/>
        <w:ind w:left="425" w:hanging="425"/>
        <w:rPr>
          <w:rFonts w:cs="Arial"/>
          <w:sz w:val="22"/>
        </w:rPr>
      </w:pPr>
      <w:r w:rsidRPr="00557FA9">
        <w:rPr>
          <w:rFonts w:cs="Arial"/>
          <w:sz w:val="22"/>
        </w:rPr>
        <w:t>Oferta „13” uprawnia do nabywania biletów:</w:t>
      </w:r>
    </w:p>
    <w:p w14:paraId="2C4AE830" w14:textId="77777777" w:rsidR="002966DD" w:rsidRPr="00557FA9" w:rsidRDefault="00557FA9" w:rsidP="00F24528">
      <w:pPr>
        <w:spacing w:after="200" w:line="276" w:lineRule="auto"/>
        <w:ind w:left="851" w:hanging="425"/>
        <w:contextualSpacing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  <w:t>jednorazowych,</w:t>
      </w:r>
    </w:p>
    <w:p w14:paraId="6A75EE09" w14:textId="77777777" w:rsidR="002966DD" w:rsidRPr="00557FA9" w:rsidRDefault="00557FA9" w:rsidP="00F24528">
      <w:pPr>
        <w:spacing w:after="120" w:line="276" w:lineRule="auto"/>
        <w:ind w:left="850" w:hanging="425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</w:r>
      <w:r w:rsidR="00646A51">
        <w:rPr>
          <w:rFonts w:cs="Arial"/>
          <w:sz w:val="22"/>
        </w:rPr>
        <w:t xml:space="preserve">okresowych </w:t>
      </w:r>
      <w:r w:rsidR="002966DD" w:rsidRPr="00557FA9">
        <w:rPr>
          <w:rFonts w:cs="Arial"/>
          <w:sz w:val="22"/>
        </w:rPr>
        <w:t>imiennych miesięcznych.</w:t>
      </w:r>
    </w:p>
    <w:p w14:paraId="0277B42B" w14:textId="77777777" w:rsidR="000119E7" w:rsidRPr="000119E7" w:rsidRDefault="000119E7" w:rsidP="00F24528">
      <w:pPr>
        <w:numPr>
          <w:ilvl w:val="0"/>
          <w:numId w:val="13"/>
        </w:numPr>
        <w:spacing w:before="120" w:after="120" w:line="276" w:lineRule="auto"/>
        <w:ind w:left="426" w:hanging="426"/>
        <w:rPr>
          <w:rFonts w:cs="Arial"/>
          <w:sz w:val="22"/>
        </w:rPr>
      </w:pPr>
      <w:r w:rsidRPr="000119E7">
        <w:rPr>
          <w:rFonts w:cs="Arial"/>
          <w:sz w:val="22"/>
        </w:rPr>
        <w:t xml:space="preserve">Uprawnienia do ustawowych ulgowych przejazdów poświadczają dokumenty określone </w:t>
      </w:r>
      <w:r>
        <w:rPr>
          <w:rFonts w:cs="Arial"/>
          <w:sz w:val="22"/>
        </w:rPr>
        <w:br/>
      </w:r>
      <w:r w:rsidRPr="000119E7">
        <w:rPr>
          <w:rFonts w:cs="Arial"/>
          <w:sz w:val="22"/>
        </w:rPr>
        <w:t>w Taryfie przewozowej (TP-KŚ).</w:t>
      </w:r>
    </w:p>
    <w:p w14:paraId="4A9F463F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12210543" w14:textId="77777777" w:rsidR="00557FA9" w:rsidRPr="00367BFA" w:rsidRDefault="00557FA9" w:rsidP="00F24528">
      <w:pPr>
        <w:widowControl w:val="0"/>
        <w:numPr>
          <w:ilvl w:val="0"/>
          <w:numId w:val="18"/>
        </w:numPr>
        <w:suppressAutoHyphens/>
        <w:spacing w:before="120" w:after="120" w:line="360" w:lineRule="exact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FD1E916" w14:textId="77777777" w:rsidR="00557FA9" w:rsidRPr="00367BFA" w:rsidRDefault="00557FA9" w:rsidP="00F24528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- najwcześniej na </w:t>
      </w:r>
      <w:r w:rsidR="00F5276E">
        <w:rPr>
          <w:rFonts w:eastAsia="SimSun" w:cs="Mangal"/>
          <w:color w:val="000000"/>
          <w:kern w:val="1"/>
          <w:sz w:val="22"/>
          <w:lang w:eastAsia="hi-IN" w:bidi="hi-IN"/>
        </w:rPr>
        <w:t>7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miesięcznego,</w:t>
      </w:r>
    </w:p>
    <w:p w14:paraId="2DBB1FE0" w14:textId="77777777" w:rsidR="00557FA9" w:rsidRDefault="00557FA9" w:rsidP="00F24528">
      <w:pPr>
        <w:pStyle w:val="Akapitzlist"/>
        <w:widowControl w:val="0"/>
        <w:numPr>
          <w:ilvl w:val="0"/>
          <w:numId w:val="19"/>
        </w:numPr>
        <w:suppressAutoHyphens/>
        <w:spacing w:line="276" w:lineRule="auto"/>
        <w:ind w:left="709" w:hanging="357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</w:t>
      </w:r>
      <w:r w:rsidR="00F5276E">
        <w:rPr>
          <w:sz w:val="22"/>
        </w:rPr>
        <w:br/>
      </w:r>
      <w:r w:rsidRPr="00367BFA">
        <w:rPr>
          <w:sz w:val="22"/>
        </w:rPr>
        <w:t xml:space="preserve">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w pierwszym dniu ważności </w:t>
      </w:r>
      <w:r w:rsidR="005179BF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biletu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6EBA9945" w14:textId="77777777" w:rsidR="00DC55C0" w:rsidRDefault="00DC55C0" w:rsidP="00F24528">
      <w:pPr>
        <w:numPr>
          <w:ilvl w:val="0"/>
          <w:numId w:val="22"/>
        </w:numPr>
        <w:spacing w:before="120" w:line="276" w:lineRule="auto"/>
        <w:ind w:left="357" w:hanging="357"/>
        <w:rPr>
          <w:rFonts w:cs="Arial"/>
          <w:sz w:val="22"/>
        </w:rPr>
      </w:pPr>
      <w:r w:rsidRPr="00557FA9">
        <w:rPr>
          <w:rFonts w:cs="Arial"/>
          <w:sz w:val="22"/>
        </w:rPr>
        <w:t>Termin ważności</w:t>
      </w:r>
      <w:r>
        <w:rPr>
          <w:rFonts w:cs="Arial"/>
          <w:sz w:val="22"/>
        </w:rPr>
        <w:t xml:space="preserve"> biletów na przejazd:</w:t>
      </w:r>
    </w:p>
    <w:p w14:paraId="1BDAD93D" w14:textId="77777777" w:rsidR="00DC55C0" w:rsidRPr="002C3481" w:rsidRDefault="00DC55C0" w:rsidP="00F24528">
      <w:pPr>
        <w:pStyle w:val="Akapitzlist"/>
        <w:numPr>
          <w:ilvl w:val="0"/>
          <w:numId w:val="20"/>
        </w:numPr>
        <w:spacing w:after="120" w:line="276" w:lineRule="auto"/>
        <w:rPr>
          <w:rFonts w:cs="Arial"/>
          <w:sz w:val="22"/>
        </w:rPr>
      </w:pPr>
      <w:r w:rsidRPr="002C3481">
        <w:rPr>
          <w:rFonts w:cs="Arial"/>
          <w:sz w:val="22"/>
        </w:rPr>
        <w:t>jednorazowego</w:t>
      </w:r>
      <w:r>
        <w:rPr>
          <w:rFonts w:cs="Arial"/>
          <w:sz w:val="22"/>
        </w:rPr>
        <w:t xml:space="preserve"> -</w:t>
      </w:r>
      <w:r w:rsidRPr="002C3481">
        <w:rPr>
          <w:rFonts w:cs="Arial"/>
          <w:sz w:val="22"/>
        </w:rPr>
        <w:t xml:space="preserve"> wynosi 60 minut</w:t>
      </w:r>
      <w:r>
        <w:rPr>
          <w:rFonts w:cs="Arial"/>
          <w:sz w:val="22"/>
        </w:rPr>
        <w:t>,</w:t>
      </w:r>
    </w:p>
    <w:p w14:paraId="6F504174" w14:textId="77777777" w:rsidR="00DC55C0" w:rsidRPr="002C3481" w:rsidRDefault="00DC55C0" w:rsidP="00F24528">
      <w:pPr>
        <w:pStyle w:val="Akapitzlist"/>
        <w:numPr>
          <w:ilvl w:val="0"/>
          <w:numId w:val="20"/>
        </w:num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imiennego miesięcznego - wynosi</w:t>
      </w:r>
      <w:r w:rsidRPr="002C3481">
        <w:rPr>
          <w:rFonts w:cs="Arial"/>
          <w:sz w:val="22"/>
        </w:rPr>
        <w:t xml:space="preserve"> jeden miesiąc (np. od 27 lutego do 26 marca lub od 1 grudnia do 31 grudnia). </w:t>
      </w:r>
    </w:p>
    <w:p w14:paraId="09EB4871" w14:textId="77777777" w:rsidR="00DC55C0" w:rsidRDefault="00DC55C0" w:rsidP="00F24528">
      <w:pPr>
        <w:numPr>
          <w:ilvl w:val="0"/>
          <w:numId w:val="22"/>
        </w:numPr>
        <w:spacing w:before="120" w:after="120" w:line="276" w:lineRule="auto"/>
        <w:ind w:left="425" w:hanging="425"/>
        <w:rPr>
          <w:rFonts w:cs="Arial"/>
          <w:sz w:val="22"/>
        </w:rPr>
      </w:pPr>
      <w:r w:rsidRPr="00557FA9">
        <w:rPr>
          <w:rFonts w:cs="Arial"/>
          <w:sz w:val="22"/>
        </w:rPr>
        <w:lastRenderedPageBreak/>
        <w:t xml:space="preserve">Bilet </w:t>
      </w:r>
      <w:r w:rsidRPr="00557FA9">
        <w:rPr>
          <w:rFonts w:eastAsia="SimSun" w:cs="Arial"/>
          <w:kern w:val="1"/>
          <w:sz w:val="22"/>
          <w:lang w:eastAsia="hi-IN" w:bidi="hi-IN"/>
        </w:rPr>
        <w:t>imienny miesięczny uprawnia do</w:t>
      </w:r>
      <w:r w:rsidRPr="00557FA9">
        <w:rPr>
          <w:rFonts w:asciiTheme="minorHAnsi" w:hAnsiTheme="minorHAnsi" w:cstheme="minorBidi"/>
          <w:sz w:val="22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nieograniczonej liczby przejazdów, </w:t>
      </w:r>
      <w:r w:rsidRPr="00557FA9">
        <w:rPr>
          <w:rFonts w:cs="Arial"/>
          <w:sz w:val="22"/>
        </w:rPr>
        <w:t>w terminie jego ważności.</w:t>
      </w:r>
    </w:p>
    <w:p w14:paraId="1F535ADD" w14:textId="77777777" w:rsidR="00646A51" w:rsidRDefault="00646A51" w:rsidP="00F24528">
      <w:pPr>
        <w:pStyle w:val="Akapitzlist"/>
        <w:widowControl w:val="0"/>
        <w:numPr>
          <w:ilvl w:val="0"/>
          <w:numId w:val="23"/>
        </w:numPr>
        <w:suppressAutoHyphens/>
        <w:spacing w:after="120" w:line="276" w:lineRule="auto"/>
        <w:contextualSpacing w:val="0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albo niezwłocznie po nabyciu biletu zobowiązana jest wpisać czytelnie w sposób trwały (w miejscu przeznaczonym na bilecie), swoje imię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 xml:space="preserve">i nazwisko oraz numer dokumentu ze zdjęciem stwierdzającego jej tożsamość.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>Do przejazdów na podstawie biletu imiennego uprawniona jest tylko ta osoba, której dane zostały na nim zamieszczone. Bilet bez wpisania danych, o których mowa wyżej jest nieważny.</w:t>
      </w:r>
    </w:p>
    <w:p w14:paraId="70D71093" w14:textId="77777777" w:rsidR="00DC55C0" w:rsidRPr="00DC55C0" w:rsidRDefault="00DC55C0" w:rsidP="00F24528">
      <w:pPr>
        <w:pStyle w:val="Akapitzlist"/>
        <w:numPr>
          <w:ilvl w:val="0"/>
          <w:numId w:val="23"/>
        </w:numPr>
        <w:spacing w:line="276" w:lineRule="auto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C55C0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0A155298" w14:textId="77777777" w:rsidR="002966DD" w:rsidRPr="002A627E" w:rsidRDefault="002966DD" w:rsidP="00F24528">
      <w:pPr>
        <w:pStyle w:val="Akapitzlist"/>
        <w:widowControl w:val="0"/>
        <w:numPr>
          <w:ilvl w:val="0"/>
          <w:numId w:val="23"/>
        </w:numPr>
        <w:suppressAutoHyphens/>
        <w:spacing w:after="120" w:line="360" w:lineRule="exact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Oferty „13” nie łączy się z innymi ofertami.</w:t>
      </w:r>
    </w:p>
    <w:p w14:paraId="50AB69BC" w14:textId="77777777" w:rsidR="002A627E" w:rsidRPr="002A627E" w:rsidRDefault="002A627E" w:rsidP="00F24528">
      <w:pPr>
        <w:pStyle w:val="Akapitzlist"/>
        <w:numPr>
          <w:ilvl w:val="0"/>
          <w:numId w:val="23"/>
        </w:numPr>
        <w:spacing w:before="120" w:after="120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 wystawia się z nadrukiem „</w:t>
      </w:r>
      <w:r w:rsidR="000119E7">
        <w:rPr>
          <w:rFonts w:eastAsia="SimSun" w:cs="Mangal"/>
          <w:kern w:val="2"/>
          <w:sz w:val="22"/>
          <w:lang w:eastAsia="hi-IN" w:bidi="hi-IN"/>
        </w:rPr>
        <w:t>13”.</w:t>
      </w:r>
    </w:p>
    <w:p w14:paraId="711EF3D0" w14:textId="77777777" w:rsidR="002966DD" w:rsidRPr="002966DD" w:rsidRDefault="002966DD" w:rsidP="00AD4E17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67C59771" w14:textId="77777777" w:rsidR="002966DD" w:rsidRPr="00557FA9" w:rsidRDefault="00F5276E" w:rsidP="00F24528">
      <w:pPr>
        <w:widowControl w:val="0"/>
        <w:suppressAutoHyphens/>
        <w:spacing w:before="120" w:after="120" w:line="276" w:lineRule="auto"/>
        <w:rPr>
          <w:rFonts w:eastAsia="SimSun" w:cs="Arial"/>
          <w:kern w:val="2"/>
          <w:sz w:val="22"/>
          <w:lang w:eastAsia="hi-IN" w:bidi="hi-IN"/>
        </w:rPr>
      </w:pPr>
      <w:r>
        <w:rPr>
          <w:rFonts w:eastAsia="SimSun" w:cs="Arial"/>
          <w:kern w:val="2"/>
          <w:sz w:val="22"/>
          <w:lang w:eastAsia="hi-IN" w:bidi="hi-IN"/>
        </w:rPr>
        <w:t>Opłatę za przewóz ustala się z zastosowaniem ulg określonych w § 1 ust 2 i 3 i poniższych Tabel opłat.</w:t>
      </w:r>
    </w:p>
    <w:p w14:paraId="672A6659" w14:textId="77777777" w:rsidR="00557FA9" w:rsidRDefault="00557FA9" w:rsidP="00557FA9">
      <w:pPr>
        <w:pStyle w:val="Nagwek2"/>
        <w:spacing w:before="120" w:after="120" w:line="276" w:lineRule="auto"/>
        <w:rPr>
          <w:sz w:val="22"/>
          <w:szCs w:val="22"/>
        </w:rPr>
      </w:pPr>
    </w:p>
    <w:p w14:paraId="2EA5E662" w14:textId="77777777" w:rsidR="002966DD" w:rsidRPr="00557FA9" w:rsidRDefault="002966DD" w:rsidP="00557FA9">
      <w:pPr>
        <w:pStyle w:val="Nagwek2"/>
        <w:spacing w:before="120" w:after="120" w:line="276" w:lineRule="auto"/>
        <w:rPr>
          <w:sz w:val="22"/>
          <w:szCs w:val="22"/>
        </w:rPr>
      </w:pPr>
      <w:r w:rsidRPr="00557FA9">
        <w:rPr>
          <w:sz w:val="22"/>
          <w:szCs w:val="22"/>
        </w:rPr>
        <w:t>TABELA OPŁAT ZA BILETY JEDNORAZOWE I IMIENNE MIESIĘCZNE</w:t>
      </w:r>
      <w:r w:rsidRPr="00557FA9">
        <w:rPr>
          <w:sz w:val="22"/>
          <w:szCs w:val="22"/>
        </w:rPr>
        <w:br/>
        <w:t xml:space="preserve">wg oferty "13" obowiązującej na odcinku ograniczonym stacjami </w:t>
      </w:r>
      <w:r w:rsidRPr="00557FA9">
        <w:rPr>
          <w:sz w:val="22"/>
          <w:szCs w:val="22"/>
        </w:rPr>
        <w:br/>
        <w:t xml:space="preserve">Częstochowa - Lubliniec </w:t>
      </w:r>
      <w:r w:rsidR="00452304" w:rsidRPr="00557FA9">
        <w:rPr>
          <w:sz w:val="22"/>
          <w:szCs w:val="22"/>
        </w:rPr>
        <w:t>przez Herby Stare</w:t>
      </w:r>
    </w:p>
    <w:tbl>
      <w:tblPr>
        <w:tblW w:w="8340" w:type="dxa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  <w:gridCol w:w="1419"/>
        <w:gridCol w:w="850"/>
        <w:gridCol w:w="1270"/>
      </w:tblGrid>
      <w:tr w:rsidR="002966DD" w:rsidRPr="00557FA9" w14:paraId="65BD0659" w14:textId="77777777" w:rsidTr="00557FA9">
        <w:trPr>
          <w:trHeight w:val="5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5EA0917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b/>
                <w:sz w:val="22"/>
              </w:rPr>
              <w:br/>
            </w: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35A82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23C05C70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miesięcznych imiennych "tam i z powrotem"</w:t>
            </w:r>
          </w:p>
        </w:tc>
      </w:tr>
      <w:tr w:rsidR="002966DD" w:rsidRPr="00557FA9" w14:paraId="63177071" w14:textId="77777777" w:rsidTr="002807FF">
        <w:trPr>
          <w:trHeight w:val="517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37501D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2DE1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DE7F2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6AE7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3BF0EBD4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noWrap/>
            <w:vAlign w:val="center"/>
            <w:hideMark/>
          </w:tcPr>
          <w:p w14:paraId="31FD9365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EFAD72F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966DD" w:rsidRPr="00557FA9" w14:paraId="5DAB6C7B" w14:textId="77777777" w:rsidTr="002807FF">
        <w:trPr>
          <w:trHeight w:val="517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EB378F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5A809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A39BBE3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8F396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72A3D3EC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14:paraId="0D0B940D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0E27B00A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557FA9" w14:paraId="60061E4C" w14:textId="77777777" w:rsidTr="00F24528">
        <w:trPr>
          <w:trHeight w:val="517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EAFD9C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4D5A5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DEEC669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6B9AB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45FB0818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99"/>
            <w:vAlign w:val="center"/>
            <w:hideMark/>
          </w:tcPr>
          <w:p w14:paraId="049F31CB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99"/>
            <w:vAlign w:val="center"/>
            <w:hideMark/>
          </w:tcPr>
          <w:p w14:paraId="53128261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557FA9" w14:paraId="275616BA" w14:textId="77777777" w:rsidTr="00557FA9">
        <w:trPr>
          <w:trHeight w:val="31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486C05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E0FF9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noWrap/>
            <w:vAlign w:val="center"/>
            <w:hideMark/>
          </w:tcPr>
          <w:p w14:paraId="6B27CD42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966DD" w:rsidRPr="00557FA9" w14:paraId="11A7FC8A" w14:textId="77777777" w:rsidTr="002807FF">
        <w:trPr>
          <w:trHeight w:val="1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BEAA2" w14:textId="77777777" w:rsidR="002966DD" w:rsidRPr="00557FA9" w:rsidRDefault="002966DD" w:rsidP="00557FA9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84BE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2966DD" w:rsidRPr="00557FA9" w:rsidRDefault="002966DD" w:rsidP="00557FA9">
            <w:pPr>
              <w:jc w:val="right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15AA318D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  <w:vAlign w:val="center"/>
            <w:hideMark/>
          </w:tcPr>
          <w:p w14:paraId="01512BE8" w14:textId="77777777" w:rsidR="002966DD" w:rsidRPr="00557FA9" w:rsidRDefault="002966DD" w:rsidP="00557FA9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14:paraId="0DA70637" w14:textId="77777777" w:rsidR="002966DD" w:rsidRPr="00557FA9" w:rsidRDefault="002966DD" w:rsidP="00557FA9">
            <w:pPr>
              <w:jc w:val="right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sz w:val="22"/>
                <w:lang w:eastAsia="pl-PL"/>
              </w:rPr>
              <w:t> </w:t>
            </w:r>
          </w:p>
        </w:tc>
      </w:tr>
      <w:tr w:rsidR="00AD4E17" w:rsidRPr="00557FA9" w14:paraId="6D5CBEFA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C21BE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9154A7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912B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0,37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F8AEECF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4,63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11CB792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101221DE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8,89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57015F4B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111,11</w:t>
            </w:r>
          </w:p>
        </w:tc>
      </w:tr>
      <w:tr w:rsidR="00AD4E17" w:rsidRPr="00557FA9" w14:paraId="778F3E8D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FAD710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992A1EB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3,35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933D51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0,25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1E54A0F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3,10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395422A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80,40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081A94D8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5,96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049ABA7E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74,44</w:t>
            </w:r>
          </w:p>
        </w:tc>
      </w:tr>
      <w:tr w:rsidR="00AD4E17" w:rsidRPr="00557FA9" w14:paraId="21DA614A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63B86DA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2649954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3,15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AE460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0,23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18FAE9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2,92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76F20DF8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75,60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725BF81F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5,60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42E03248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70,00</w:t>
            </w:r>
          </w:p>
        </w:tc>
      </w:tr>
      <w:tr w:rsidR="00AD4E17" w:rsidRPr="00557FA9" w14:paraId="43DBB5A6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1E08561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05C5B1F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2,55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EBA4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0,19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248C29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2,36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3F302AD2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61,20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6BD60AC3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4,53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6F74BAAC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56,67</w:t>
            </w:r>
          </w:p>
        </w:tc>
      </w:tr>
      <w:tr w:rsidR="00AD4E17" w:rsidRPr="00557FA9" w14:paraId="6DF21270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5F8C30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382A1F5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2,45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39D29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0,18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1DAC08E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2,27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3497CD9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58,80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393EFDB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4,36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24A83F3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54,44</w:t>
            </w:r>
          </w:p>
        </w:tc>
      </w:tr>
      <w:tr w:rsidR="00AD4E17" w:rsidRPr="00557FA9" w14:paraId="3B7F28F2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5F0F82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66CF7B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1,10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CC223D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0,08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F7809B5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1,02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67C82AB9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26,40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noWrap/>
          </w:tcPr>
          <w:p w14:paraId="4609FE6E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1,96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99"/>
            <w:noWrap/>
          </w:tcPr>
          <w:p w14:paraId="0D957590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24,44</w:t>
            </w:r>
          </w:p>
        </w:tc>
      </w:tr>
      <w:tr w:rsidR="00AD4E17" w:rsidRPr="00557FA9" w14:paraId="4B95D8CD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957C09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14:paraId="4B5FE018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0,35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91FB43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0,03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8F8423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0,32</w:t>
            </w:r>
          </w:p>
        </w:tc>
        <w:tc>
          <w:tcPr>
            <w:tcW w:w="1419" w:type="dxa"/>
            <w:tcBorders>
              <w:top w:val="nil"/>
              <w:left w:val="nil"/>
              <w:right w:val="single" w:sz="8" w:space="0" w:color="auto"/>
            </w:tcBorders>
            <w:shd w:val="clear" w:color="auto" w:fill="FFFF99"/>
            <w:noWrap/>
          </w:tcPr>
          <w:p w14:paraId="220A819B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FFF99"/>
            <w:noWrap/>
          </w:tcPr>
          <w:p w14:paraId="18EE7B6D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0,62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06DF8B91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7,78</w:t>
            </w:r>
          </w:p>
        </w:tc>
      </w:tr>
      <w:tr w:rsidR="00AD4E17" w:rsidRPr="00557FA9" w14:paraId="1865EBA4" w14:textId="77777777" w:rsidTr="002807FF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14BD82" w14:textId="77777777" w:rsidR="00AD4E17" w:rsidRPr="00557FA9" w:rsidRDefault="00AD4E17" w:rsidP="00AD4E17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25F307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0,25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7A22DD12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0,02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8A2B8A2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6A09E912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</w:tcPr>
          <w:p w14:paraId="33E67AC6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1BBD13F9" w14:textId="77777777" w:rsidR="00AD4E17" w:rsidRDefault="00AD4E17" w:rsidP="00AD4E1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4101652C" w14:textId="77777777" w:rsidR="002B3727" w:rsidRDefault="002B3727" w:rsidP="002966DD">
      <w:pPr>
        <w:pStyle w:val="Nagwek1"/>
        <w:spacing w:line="360" w:lineRule="exact"/>
        <w:rPr>
          <w:lang w:val="x-none" w:eastAsia="hi-IN" w:bidi="hi-IN"/>
        </w:rPr>
      </w:pPr>
    </w:p>
    <w:p w14:paraId="615AC24D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37BDC856" w14:textId="77777777" w:rsidR="002966DD" w:rsidRPr="00557FA9" w:rsidRDefault="002966DD" w:rsidP="00A3151F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ulgi,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475307E1" w14:textId="77777777" w:rsidR="002966DD" w:rsidRPr="00557FA9" w:rsidRDefault="002966DD" w:rsidP="00A3151F">
      <w:pPr>
        <w:widowControl w:val="0"/>
        <w:numPr>
          <w:ilvl w:val="0"/>
          <w:numId w:val="14"/>
        </w:numPr>
        <w:suppressAutoHyphens/>
        <w:spacing w:before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niewykorzystanego biletu jednorazowego może nastąpić:</w:t>
      </w:r>
    </w:p>
    <w:p w14:paraId="7E16DF09" w14:textId="77777777" w:rsidR="002966DD" w:rsidRPr="00557FA9" w:rsidRDefault="002966DD" w:rsidP="00A3151F">
      <w:pPr>
        <w:widowControl w:val="0"/>
        <w:suppressAutoHyphens/>
        <w:spacing w:line="276" w:lineRule="auto"/>
        <w:ind w:left="714" w:hanging="357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a)</w:t>
      </w:r>
      <w:r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65D0CC30" w14:textId="77777777" w:rsidR="002966DD" w:rsidRPr="00557FA9" w:rsidRDefault="002966DD" w:rsidP="00A3151F">
      <w:pPr>
        <w:widowControl w:val="0"/>
        <w:suppressAutoHyphens/>
        <w:spacing w:line="276" w:lineRule="auto"/>
        <w:ind w:left="714" w:hanging="357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b)</w:t>
      </w:r>
      <w:r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34F1A73C" w14:textId="77777777" w:rsidR="002966DD" w:rsidRPr="00557FA9" w:rsidRDefault="002966DD" w:rsidP="00A3151F">
      <w:pPr>
        <w:widowControl w:val="0"/>
        <w:suppressAutoHyphens/>
        <w:spacing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79AE280D" w14:textId="77777777" w:rsidR="002966DD" w:rsidRPr="00557FA9" w:rsidRDefault="002966DD" w:rsidP="00A3151F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Za częściowo niewykorzystany bilet jednorazowy nie przysługuje zwrot należności.</w:t>
      </w:r>
    </w:p>
    <w:p w14:paraId="182905B7" w14:textId="77777777" w:rsidR="002966DD" w:rsidRPr="002C3481" w:rsidRDefault="002966DD" w:rsidP="00A3151F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2"/>
          <w:sz w:val="22"/>
          <w:lang w:eastAsia="hi-IN" w:bidi="hi-IN"/>
        </w:rPr>
        <w:t xml:space="preserve">Za całkowicie niewykorzystany bilet imienny miesięczny zwrócony przed rozpoczęciem terminu ważności, zwraca się zapłaconą należność, </w:t>
      </w:r>
      <w:r w:rsidRPr="002C3481">
        <w:rPr>
          <w:rFonts w:eastAsia="SimSun" w:cs="Mangal"/>
          <w:kern w:val="2"/>
          <w:sz w:val="22"/>
          <w:lang w:eastAsia="hi-IN" w:bidi="hi-IN"/>
        </w:rPr>
        <w:t>po potrąceniu 10% odstępnego.</w:t>
      </w:r>
    </w:p>
    <w:p w14:paraId="216F3B30" w14:textId="77777777" w:rsidR="002966DD" w:rsidRPr="00557FA9" w:rsidRDefault="002966DD" w:rsidP="00A3151F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2"/>
          <w:sz w:val="22"/>
          <w:lang w:eastAsia="hi-IN" w:bidi="hi-IN"/>
        </w:rPr>
        <w:t xml:space="preserve">Za częściowo niewykorzystany imienny bilet miesięczny zwrócony nie później niż </w:t>
      </w:r>
      <w:r w:rsidR="00A3151F">
        <w:rPr>
          <w:rFonts w:eastAsia="SimSun" w:cs="Mangal"/>
          <w:kern w:val="2"/>
          <w:sz w:val="22"/>
          <w:lang w:eastAsia="hi-IN" w:bidi="hi-IN"/>
        </w:rPr>
        <w:t>dziesiątego</w:t>
      </w:r>
      <w:r w:rsidRPr="00557FA9">
        <w:rPr>
          <w:rFonts w:eastAsia="SimSun" w:cs="Mangal"/>
          <w:kern w:val="2"/>
          <w:sz w:val="22"/>
          <w:lang w:eastAsia="hi-IN" w:bidi="hi-IN"/>
        </w:rPr>
        <w:t xml:space="preserve"> dnia ważności, zwraca się należność proporcjonalną do czasu, w jakim nie mógł być wykorzystany. Od zwracanych należności potrąca się 10% odstępnego</w:t>
      </w:r>
      <w:r w:rsidRPr="00557FA9">
        <w:rPr>
          <w:rFonts w:asciiTheme="minorHAnsi" w:hAnsiTheme="minorHAnsi" w:cstheme="minorBidi"/>
          <w:sz w:val="22"/>
        </w:rPr>
        <w:t>.</w:t>
      </w:r>
    </w:p>
    <w:p w14:paraId="471C91DF" w14:textId="77777777" w:rsidR="002966DD" w:rsidRPr="00557FA9" w:rsidRDefault="002966DD" w:rsidP="00A3151F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cs="Arial"/>
          <w:sz w:val="22"/>
        </w:rPr>
        <w:t xml:space="preserve">Przy dokonywaniu zwrotu/wymiany biletu z oferty „13” należy stosować postanowienia </w:t>
      </w:r>
      <w:r w:rsidR="00C7103F">
        <w:rPr>
          <w:rFonts w:cs="Arial"/>
          <w:sz w:val="22"/>
        </w:rPr>
        <w:t>R</w:t>
      </w:r>
      <w:r w:rsidRPr="00557FA9">
        <w:rPr>
          <w:rFonts w:cs="Arial"/>
          <w:sz w:val="22"/>
        </w:rPr>
        <w:t>PO-KŚ w zakresie poświadczania biletów.</w:t>
      </w:r>
    </w:p>
    <w:p w14:paraId="15931CA3" w14:textId="77777777" w:rsidR="00A3151F" w:rsidRPr="00A3151F" w:rsidRDefault="002966DD" w:rsidP="00A3151F">
      <w:pPr>
        <w:pStyle w:val="Akapitzlist"/>
        <w:numPr>
          <w:ilvl w:val="0"/>
          <w:numId w:val="14"/>
        </w:numPr>
        <w:ind w:left="426" w:hanging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A3151F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przewoźnika nie jest dozwolone.</w:t>
      </w:r>
      <w:r w:rsidR="00A3151F" w:rsidRPr="00A3151F">
        <w:t xml:space="preserve"> </w:t>
      </w:r>
      <w:r w:rsidR="00A3151F" w:rsidRPr="00A3151F">
        <w:rPr>
          <w:rFonts w:eastAsia="SimSun" w:cs="Mangal"/>
          <w:color w:val="000000"/>
          <w:kern w:val="1"/>
          <w:sz w:val="22"/>
          <w:lang w:eastAsia="hi-IN" w:bidi="hi-IN"/>
        </w:rPr>
        <w:t>z zastrzeżeniem § 7 ust. 4 TP-KŚ.</w:t>
      </w:r>
    </w:p>
    <w:p w14:paraId="6A205E34" w14:textId="77777777"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34C43DBC" w14:textId="77777777" w:rsidR="000119E7" w:rsidRPr="00A538EB" w:rsidRDefault="000119E7" w:rsidP="00F24528">
      <w:pPr>
        <w:spacing w:before="120" w:after="120" w:line="276" w:lineRule="auto"/>
        <w:rPr>
          <w:rFonts w:cs="Arial"/>
          <w:sz w:val="22"/>
        </w:rPr>
      </w:pPr>
      <w:r w:rsidRPr="00A538EB">
        <w:rPr>
          <w:rFonts w:cs="Arial"/>
          <w:sz w:val="22"/>
        </w:rPr>
        <w:t>W sprawach nieuregulowanych w niniejszych warunkach stosuje się odpowiednie postanowienia:</w:t>
      </w:r>
    </w:p>
    <w:p w14:paraId="3D2E8CB7" w14:textId="77777777" w:rsidR="000119E7" w:rsidRPr="00A538EB" w:rsidRDefault="000119E7" w:rsidP="000119E7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Regulaminu przewozu osób, zwierząt i rzeczy przez Koleje Śląskie (RPO-KŚ),</w:t>
      </w:r>
    </w:p>
    <w:p w14:paraId="5008EBA3" w14:textId="77777777" w:rsidR="000119E7" w:rsidRPr="00A538EB" w:rsidRDefault="000119E7" w:rsidP="000119E7">
      <w:pPr>
        <w:numPr>
          <w:ilvl w:val="0"/>
          <w:numId w:val="21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A538EB">
        <w:rPr>
          <w:rFonts w:cs="Arial"/>
          <w:sz w:val="22"/>
        </w:rPr>
        <w:t>Taryfy przewozowej (TP-KŚ),</w:t>
      </w:r>
    </w:p>
    <w:p w14:paraId="7193A092" w14:textId="77777777" w:rsidR="000119E7" w:rsidRPr="00A538EB" w:rsidRDefault="000119E7" w:rsidP="000119E7">
      <w:pPr>
        <w:numPr>
          <w:ilvl w:val="0"/>
          <w:numId w:val="21"/>
        </w:numPr>
        <w:ind w:left="426"/>
        <w:contextualSpacing/>
        <w:rPr>
          <w:rFonts w:cs="Arial"/>
          <w:sz w:val="22"/>
        </w:rPr>
      </w:pPr>
      <w:r w:rsidRPr="00A538EB">
        <w:rPr>
          <w:rFonts w:cs="Arial"/>
          <w:sz w:val="22"/>
        </w:rPr>
        <w:t>Regulaminu właściwego dla elektronicznego kanału sprzedaży.</w:t>
      </w:r>
    </w:p>
    <w:p w14:paraId="0F3FC42F" w14:textId="77777777" w:rsidR="000119E7" w:rsidRPr="00A538EB" w:rsidRDefault="000119E7" w:rsidP="000119E7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A538EB">
        <w:rPr>
          <w:sz w:val="22"/>
        </w:rPr>
        <w:t xml:space="preserve">dostępnych na stronie internetowej </w:t>
      </w:r>
      <w:hyperlink r:id="rId8" w:history="1">
        <w:r w:rsidRPr="00A538EB">
          <w:rPr>
            <w:color w:val="0000FF" w:themeColor="hyperlink"/>
            <w:sz w:val="22"/>
            <w:u w:val="single"/>
          </w:rPr>
          <w:t>www.kolejeslaskie.com</w:t>
        </w:r>
      </w:hyperlink>
      <w:r w:rsidRPr="00A538EB">
        <w:rPr>
          <w:sz w:val="22"/>
        </w:rPr>
        <w:t xml:space="preserve">. </w:t>
      </w:r>
    </w:p>
    <w:p w14:paraId="4B99056E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1299C43A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03E9" w14:textId="77777777" w:rsidR="00207D4B" w:rsidRDefault="00207D4B" w:rsidP="00590051">
      <w:r>
        <w:separator/>
      </w:r>
    </w:p>
  </w:endnote>
  <w:endnote w:type="continuationSeparator" w:id="0">
    <w:p w14:paraId="048B415D" w14:textId="77777777" w:rsidR="00207D4B" w:rsidRDefault="00207D4B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2CB0E" w14:textId="77777777" w:rsidR="00A36887" w:rsidRDefault="00207D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7D7F6B08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06" w:rsidRPr="00531D06">
          <w:rPr>
            <w:noProof/>
            <w:lang w:val="pl-PL"/>
          </w:rPr>
          <w:t>3</w:t>
        </w:r>
        <w:r>
          <w:fldChar w:fldCharType="end"/>
        </w:r>
      </w:p>
    </w:sdtContent>
  </w:sdt>
  <w:p w14:paraId="3CF2D8B6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407CE2FB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06" w:rsidRPr="00531D06">
          <w:rPr>
            <w:noProof/>
            <w:lang w:val="pl-PL"/>
          </w:rPr>
          <w:t>1</w:t>
        </w:r>
        <w:r>
          <w:fldChar w:fldCharType="end"/>
        </w:r>
      </w:p>
    </w:sdtContent>
  </w:sdt>
  <w:p w14:paraId="34CE0A41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36480" w14:textId="77777777" w:rsidR="00207D4B" w:rsidRDefault="00207D4B" w:rsidP="00590051">
      <w:r>
        <w:separator/>
      </w:r>
    </w:p>
  </w:footnote>
  <w:footnote w:type="continuationSeparator" w:id="0">
    <w:p w14:paraId="62CB7A46" w14:textId="77777777" w:rsidR="00207D4B" w:rsidRDefault="00207D4B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4BB7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58DF" w14:textId="59C73E4B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6D1B9D06" wp14:editId="5763D4A2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B00">
      <w:rPr>
        <w:lang w:val="pl-PL"/>
      </w:rPr>
      <w:t>Obowiązuje od 10 maja 2021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9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2"/>
  </w:num>
  <w:num w:numId="11">
    <w:abstractNumId w:val="8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4"/>
  </w:num>
  <w:num w:numId="17">
    <w:abstractNumId w:val="16"/>
  </w:num>
  <w:num w:numId="18">
    <w:abstractNumId w:val="19"/>
  </w:num>
  <w:num w:numId="19">
    <w:abstractNumId w:val="18"/>
  </w:num>
  <w:num w:numId="20">
    <w:abstractNumId w:val="14"/>
  </w:num>
  <w:num w:numId="21">
    <w:abstractNumId w:val="10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30DBC"/>
    <w:rsid w:val="0003333F"/>
    <w:rsid w:val="00041E55"/>
    <w:rsid w:val="00063C86"/>
    <w:rsid w:val="00071FB5"/>
    <w:rsid w:val="0009012E"/>
    <w:rsid w:val="000B7D9C"/>
    <w:rsid w:val="000E6232"/>
    <w:rsid w:val="0010634D"/>
    <w:rsid w:val="00125353"/>
    <w:rsid w:val="00126594"/>
    <w:rsid w:val="00126C21"/>
    <w:rsid w:val="001855BD"/>
    <w:rsid w:val="0019421F"/>
    <w:rsid w:val="00195E0E"/>
    <w:rsid w:val="001A7AB5"/>
    <w:rsid w:val="001B2FFF"/>
    <w:rsid w:val="001B706B"/>
    <w:rsid w:val="001D4E8C"/>
    <w:rsid w:val="001E50FC"/>
    <w:rsid w:val="001E743A"/>
    <w:rsid w:val="00207D4B"/>
    <w:rsid w:val="00212B68"/>
    <w:rsid w:val="0022610B"/>
    <w:rsid w:val="0023068B"/>
    <w:rsid w:val="00233FE9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B3727"/>
    <w:rsid w:val="002C3481"/>
    <w:rsid w:val="002C4E0E"/>
    <w:rsid w:val="002D736A"/>
    <w:rsid w:val="002E5A7A"/>
    <w:rsid w:val="002F1438"/>
    <w:rsid w:val="002F1853"/>
    <w:rsid w:val="003143AE"/>
    <w:rsid w:val="00322C36"/>
    <w:rsid w:val="00342213"/>
    <w:rsid w:val="0036097C"/>
    <w:rsid w:val="00364B29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71B00"/>
    <w:rsid w:val="00473EBD"/>
    <w:rsid w:val="00481EAD"/>
    <w:rsid w:val="00485752"/>
    <w:rsid w:val="00496A1A"/>
    <w:rsid w:val="00496B16"/>
    <w:rsid w:val="004A0826"/>
    <w:rsid w:val="004B4776"/>
    <w:rsid w:val="004B65D7"/>
    <w:rsid w:val="004B704D"/>
    <w:rsid w:val="00500F40"/>
    <w:rsid w:val="005179BF"/>
    <w:rsid w:val="00531D06"/>
    <w:rsid w:val="00547A05"/>
    <w:rsid w:val="00557FA9"/>
    <w:rsid w:val="00583F7B"/>
    <w:rsid w:val="00590051"/>
    <w:rsid w:val="005D2783"/>
    <w:rsid w:val="005E1197"/>
    <w:rsid w:val="005E5AB9"/>
    <w:rsid w:val="0064366D"/>
    <w:rsid w:val="00646A51"/>
    <w:rsid w:val="00653D00"/>
    <w:rsid w:val="0066183D"/>
    <w:rsid w:val="0066251B"/>
    <w:rsid w:val="00666A41"/>
    <w:rsid w:val="006840A5"/>
    <w:rsid w:val="006B0666"/>
    <w:rsid w:val="006E034A"/>
    <w:rsid w:val="006E2B10"/>
    <w:rsid w:val="006F121F"/>
    <w:rsid w:val="00706F5E"/>
    <w:rsid w:val="007340CB"/>
    <w:rsid w:val="00735D15"/>
    <w:rsid w:val="00736178"/>
    <w:rsid w:val="0076173A"/>
    <w:rsid w:val="00772007"/>
    <w:rsid w:val="00792565"/>
    <w:rsid w:val="007928E3"/>
    <w:rsid w:val="007B225D"/>
    <w:rsid w:val="007B7F94"/>
    <w:rsid w:val="007E23AE"/>
    <w:rsid w:val="007E6316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B7C40"/>
    <w:rsid w:val="008D4FA3"/>
    <w:rsid w:val="008F733A"/>
    <w:rsid w:val="00930E86"/>
    <w:rsid w:val="00961A7B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9F7A2D"/>
    <w:rsid w:val="00A1384E"/>
    <w:rsid w:val="00A21919"/>
    <w:rsid w:val="00A3151F"/>
    <w:rsid w:val="00A31E14"/>
    <w:rsid w:val="00A43C1E"/>
    <w:rsid w:val="00A60C0C"/>
    <w:rsid w:val="00A72284"/>
    <w:rsid w:val="00A86C45"/>
    <w:rsid w:val="00A916E7"/>
    <w:rsid w:val="00A9214D"/>
    <w:rsid w:val="00AA1983"/>
    <w:rsid w:val="00AB0111"/>
    <w:rsid w:val="00AB658A"/>
    <w:rsid w:val="00AC7C5B"/>
    <w:rsid w:val="00AC7E55"/>
    <w:rsid w:val="00AD44F5"/>
    <w:rsid w:val="00AD4E17"/>
    <w:rsid w:val="00AE5844"/>
    <w:rsid w:val="00B068B7"/>
    <w:rsid w:val="00B356C0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C05A70"/>
    <w:rsid w:val="00C244A1"/>
    <w:rsid w:val="00C41A52"/>
    <w:rsid w:val="00C67304"/>
    <w:rsid w:val="00C7103F"/>
    <w:rsid w:val="00C92B9C"/>
    <w:rsid w:val="00CA18D4"/>
    <w:rsid w:val="00CA288D"/>
    <w:rsid w:val="00CA78E1"/>
    <w:rsid w:val="00CB1DCC"/>
    <w:rsid w:val="00CC6E1B"/>
    <w:rsid w:val="00CF4856"/>
    <w:rsid w:val="00D0091B"/>
    <w:rsid w:val="00D0332C"/>
    <w:rsid w:val="00D109C0"/>
    <w:rsid w:val="00D36604"/>
    <w:rsid w:val="00D3799F"/>
    <w:rsid w:val="00D40497"/>
    <w:rsid w:val="00D4246C"/>
    <w:rsid w:val="00D61766"/>
    <w:rsid w:val="00DB1096"/>
    <w:rsid w:val="00DC55C0"/>
    <w:rsid w:val="00DE22C4"/>
    <w:rsid w:val="00E1070B"/>
    <w:rsid w:val="00E618B1"/>
    <w:rsid w:val="00E76B0D"/>
    <w:rsid w:val="00E83DB4"/>
    <w:rsid w:val="00E84AC8"/>
    <w:rsid w:val="00E866E7"/>
    <w:rsid w:val="00EA2347"/>
    <w:rsid w:val="00EF0FAC"/>
    <w:rsid w:val="00EF6515"/>
    <w:rsid w:val="00F06F6F"/>
    <w:rsid w:val="00F24528"/>
    <w:rsid w:val="00F32CB1"/>
    <w:rsid w:val="00F436C3"/>
    <w:rsid w:val="00F507A6"/>
    <w:rsid w:val="00F5276E"/>
    <w:rsid w:val="00F615C4"/>
    <w:rsid w:val="00F8470B"/>
    <w:rsid w:val="00F84A06"/>
    <w:rsid w:val="00FA0809"/>
    <w:rsid w:val="00FB0177"/>
    <w:rsid w:val="00FB2C18"/>
    <w:rsid w:val="00FC5B49"/>
    <w:rsid w:val="2A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0096D"/>
  <w15:docId w15:val="{F1A7E98F-5A87-4AF0-8E70-3910A94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79A46-4FFC-4A0F-AE2D-A89F60AA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Renata Olszewska</cp:lastModifiedBy>
  <cp:revision>6</cp:revision>
  <cp:lastPrinted>2021-02-23T07:55:00Z</cp:lastPrinted>
  <dcterms:created xsi:type="dcterms:W3CDTF">2021-04-30T11:22:00Z</dcterms:created>
  <dcterms:modified xsi:type="dcterms:W3CDTF">2021-04-30T21:06:00Z</dcterms:modified>
</cp:coreProperties>
</file>